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B12" w:rsidRPr="00BB0461" w:rsidRDefault="00583B12" w:rsidP="00722F70">
      <w:pPr>
        <w:pStyle w:val="Nzov"/>
        <w:spacing w:line="276" w:lineRule="auto"/>
        <w:jc w:val="both"/>
        <w:rPr>
          <w:sz w:val="24"/>
        </w:rPr>
      </w:pPr>
    </w:p>
    <w:p w:rsidR="00C03A11" w:rsidRPr="00BB0461" w:rsidRDefault="002303D2" w:rsidP="00BB0D32">
      <w:pPr>
        <w:pStyle w:val="Nzov"/>
        <w:rPr>
          <w:sz w:val="24"/>
        </w:rPr>
      </w:pPr>
      <w:r w:rsidRPr="000E5399">
        <w:rPr>
          <w:noProof/>
        </w:rPr>
        <w:drawing>
          <wp:inline distT="0" distB="0" distL="0" distR="0">
            <wp:extent cx="570230" cy="670560"/>
            <wp:effectExtent l="0" t="0" r="0" b="0"/>
            <wp:docPr id="1" name="Picture 2" descr="erbVaj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rbVaj6"/>
                    <pic:cNvPicPr>
                      <a:picLocks/>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570230" cy="670560"/>
                    </a:xfrm>
                    <a:prstGeom prst="rect">
                      <a:avLst/>
                    </a:prstGeom>
                    <a:noFill/>
                    <a:ln>
                      <a:noFill/>
                    </a:ln>
                  </pic:spPr>
                </pic:pic>
              </a:graphicData>
            </a:graphic>
          </wp:inline>
        </w:drawing>
      </w:r>
    </w:p>
    <w:p w:rsidR="00BB0D32" w:rsidRDefault="00BB0D32" w:rsidP="004157D9">
      <w:pPr>
        <w:pStyle w:val="Nzov"/>
        <w:rPr>
          <w:sz w:val="32"/>
          <w:szCs w:val="32"/>
        </w:rPr>
      </w:pPr>
    </w:p>
    <w:p w:rsidR="00BB0D32" w:rsidRPr="00BB0D32" w:rsidRDefault="00BC4A9B" w:rsidP="00BB0D32">
      <w:pPr>
        <w:pStyle w:val="Nzov"/>
        <w:rPr>
          <w:sz w:val="32"/>
          <w:szCs w:val="32"/>
        </w:rPr>
      </w:pPr>
      <w:r w:rsidRPr="00BB0D32">
        <w:rPr>
          <w:sz w:val="32"/>
          <w:szCs w:val="32"/>
        </w:rPr>
        <w:t xml:space="preserve">Zápisnica č. </w:t>
      </w:r>
      <w:r w:rsidR="00A81B4B">
        <w:rPr>
          <w:sz w:val="32"/>
          <w:szCs w:val="32"/>
        </w:rPr>
        <w:t>3</w:t>
      </w:r>
      <w:r w:rsidR="002E7295" w:rsidRPr="00BB0D32">
        <w:rPr>
          <w:sz w:val="32"/>
          <w:szCs w:val="32"/>
        </w:rPr>
        <w:t>/</w:t>
      </w:r>
      <w:r w:rsidR="0020273F" w:rsidRPr="00BB0D32">
        <w:rPr>
          <w:sz w:val="32"/>
          <w:szCs w:val="32"/>
        </w:rPr>
        <w:t>20</w:t>
      </w:r>
      <w:r w:rsidR="00A754A3" w:rsidRPr="00BB0D32">
        <w:rPr>
          <w:sz w:val="32"/>
          <w:szCs w:val="32"/>
        </w:rPr>
        <w:t>2</w:t>
      </w:r>
      <w:r w:rsidR="00F502F5" w:rsidRPr="00BB0D32">
        <w:rPr>
          <w:sz w:val="32"/>
          <w:szCs w:val="32"/>
        </w:rPr>
        <w:t>3</w:t>
      </w:r>
    </w:p>
    <w:p w:rsidR="00BB0D32" w:rsidRPr="00BB0D32" w:rsidRDefault="00BC4A9B" w:rsidP="00BB0D32">
      <w:pPr>
        <w:pStyle w:val="Nzov"/>
        <w:rPr>
          <w:sz w:val="32"/>
          <w:szCs w:val="32"/>
        </w:rPr>
      </w:pPr>
      <w:r w:rsidRPr="00BB0D32">
        <w:rPr>
          <w:sz w:val="32"/>
          <w:szCs w:val="32"/>
        </w:rPr>
        <w:t xml:space="preserve">zo zasadnutia </w:t>
      </w:r>
      <w:r w:rsidR="00832160" w:rsidRPr="00832160">
        <w:rPr>
          <w:bCs w:val="0"/>
          <w:sz w:val="32"/>
          <w:szCs w:val="32"/>
        </w:rPr>
        <w:t>Komisie kultúry a zahraničných stykov</w:t>
      </w:r>
    </w:p>
    <w:p w:rsidR="00BC4A9B" w:rsidRPr="00BB0D32" w:rsidRDefault="00BB0D32" w:rsidP="00B8798C">
      <w:pPr>
        <w:pStyle w:val="Zkladntext2"/>
        <w:rPr>
          <w:sz w:val="32"/>
          <w:szCs w:val="32"/>
        </w:rPr>
      </w:pPr>
      <w:r w:rsidRPr="00BB0D32">
        <w:rPr>
          <w:b/>
          <w:bCs/>
          <w:sz w:val="32"/>
          <w:szCs w:val="32"/>
        </w:rPr>
        <w:t>pri Miestnom zastupiteľstva mestskej časti Bratislava-Vajnory</w:t>
      </w:r>
      <w:r w:rsidR="00427161">
        <w:rPr>
          <w:b/>
          <w:bCs/>
          <w:sz w:val="32"/>
          <w:szCs w:val="32"/>
        </w:rPr>
        <w:t>,</w:t>
      </w:r>
    </w:p>
    <w:p w:rsidR="00BC4A9B" w:rsidRPr="00BB0D32" w:rsidRDefault="00BC4A9B" w:rsidP="004157D9">
      <w:pPr>
        <w:jc w:val="center"/>
        <w:rPr>
          <w:sz w:val="28"/>
          <w:szCs w:val="28"/>
        </w:rPr>
      </w:pPr>
      <w:r w:rsidRPr="00BB0D32">
        <w:rPr>
          <w:sz w:val="28"/>
          <w:szCs w:val="28"/>
        </w:rPr>
        <w:t xml:space="preserve">konaného na Miestnom úrade </w:t>
      </w:r>
      <w:r w:rsidR="00BB0D32" w:rsidRPr="00BB0D32">
        <w:rPr>
          <w:sz w:val="28"/>
          <w:szCs w:val="28"/>
        </w:rPr>
        <w:t>m</w:t>
      </w:r>
      <w:r w:rsidRPr="00BB0D32">
        <w:rPr>
          <w:sz w:val="28"/>
          <w:szCs w:val="28"/>
        </w:rPr>
        <w:t>estskej časti Bratislava-Vajnory</w:t>
      </w:r>
    </w:p>
    <w:p w:rsidR="00AB753D" w:rsidRDefault="00BB0D32" w:rsidP="00C045CD">
      <w:pPr>
        <w:pBdr>
          <w:bottom w:val="single" w:sz="12" w:space="1" w:color="auto"/>
        </w:pBdr>
        <w:jc w:val="center"/>
        <w:rPr>
          <w:sz w:val="28"/>
          <w:szCs w:val="28"/>
        </w:rPr>
      </w:pPr>
      <w:r w:rsidRPr="00BB0D32">
        <w:rPr>
          <w:sz w:val="28"/>
          <w:szCs w:val="28"/>
        </w:rPr>
        <w:t xml:space="preserve">dňa </w:t>
      </w:r>
      <w:r w:rsidR="00A81B4B">
        <w:rPr>
          <w:sz w:val="28"/>
          <w:szCs w:val="28"/>
        </w:rPr>
        <w:t>5.6</w:t>
      </w:r>
      <w:r w:rsidR="00832160">
        <w:rPr>
          <w:sz w:val="28"/>
          <w:szCs w:val="28"/>
        </w:rPr>
        <w:t>.</w:t>
      </w:r>
      <w:r w:rsidRPr="00BB0D32">
        <w:rPr>
          <w:sz w:val="28"/>
          <w:szCs w:val="28"/>
        </w:rPr>
        <w:t>202</w:t>
      </w:r>
      <w:r w:rsidR="008435B1">
        <w:rPr>
          <w:sz w:val="28"/>
          <w:szCs w:val="28"/>
        </w:rPr>
        <w:t>3</w:t>
      </w:r>
    </w:p>
    <w:p w:rsidR="008435B1" w:rsidRDefault="008435B1" w:rsidP="00C045CD">
      <w:pPr>
        <w:pBdr>
          <w:bottom w:val="single" w:sz="12" w:space="1" w:color="auto"/>
        </w:pBdr>
        <w:jc w:val="center"/>
        <w:rPr>
          <w:sz w:val="28"/>
          <w:szCs w:val="28"/>
        </w:rPr>
      </w:pPr>
    </w:p>
    <w:p w:rsidR="00C045CD" w:rsidRPr="00BB0D32" w:rsidRDefault="00C045CD" w:rsidP="00C045CD">
      <w:pPr>
        <w:jc w:val="center"/>
        <w:rPr>
          <w:b/>
          <w:bCs/>
          <w:u w:val="single"/>
        </w:rPr>
      </w:pPr>
    </w:p>
    <w:p w:rsidR="00E20694" w:rsidRPr="008435B1" w:rsidRDefault="00BB0D32" w:rsidP="0063475C">
      <w:pPr>
        <w:jc w:val="both"/>
        <w:rPr>
          <w:b/>
        </w:rPr>
      </w:pPr>
      <w:r w:rsidRPr="008435B1">
        <w:rPr>
          <w:b/>
        </w:rPr>
        <w:t>Program:</w:t>
      </w:r>
    </w:p>
    <w:p w:rsidR="005A50B7" w:rsidRPr="004057F7" w:rsidRDefault="005A50B7" w:rsidP="005A50B7">
      <w:pPr>
        <w:pStyle w:val="Podtitul"/>
        <w:numPr>
          <w:ilvl w:val="0"/>
          <w:numId w:val="12"/>
        </w:numPr>
        <w:spacing w:line="276" w:lineRule="auto"/>
        <w:jc w:val="both"/>
        <w:outlineLvl w:val="0"/>
        <w:rPr>
          <w:b w:val="0"/>
        </w:rPr>
      </w:pPr>
      <w:r w:rsidRPr="004057F7">
        <w:rPr>
          <w:b w:val="0"/>
        </w:rPr>
        <w:t>Začiatok rokovania.</w:t>
      </w:r>
    </w:p>
    <w:p w:rsidR="005A50B7" w:rsidRDefault="005A50B7" w:rsidP="005A50B7">
      <w:pPr>
        <w:pStyle w:val="Podtitul"/>
        <w:numPr>
          <w:ilvl w:val="0"/>
          <w:numId w:val="12"/>
        </w:numPr>
        <w:spacing w:line="276" w:lineRule="auto"/>
        <w:jc w:val="both"/>
        <w:outlineLvl w:val="0"/>
        <w:rPr>
          <w:b w:val="0"/>
        </w:rPr>
      </w:pPr>
      <w:r w:rsidRPr="004057F7">
        <w:rPr>
          <w:b w:val="0"/>
        </w:rPr>
        <w:t>Návrh a schválenie programu rokovania.</w:t>
      </w:r>
    </w:p>
    <w:p w:rsidR="005A50B7" w:rsidRDefault="005A50B7" w:rsidP="005A50B7">
      <w:pPr>
        <w:pStyle w:val="Podtitul"/>
        <w:numPr>
          <w:ilvl w:val="0"/>
          <w:numId w:val="12"/>
        </w:numPr>
        <w:spacing w:line="276" w:lineRule="auto"/>
        <w:jc w:val="both"/>
        <w:outlineLvl w:val="0"/>
        <w:rPr>
          <w:b w:val="0"/>
        </w:rPr>
      </w:pPr>
      <w:r>
        <w:rPr>
          <w:b w:val="0"/>
        </w:rPr>
        <w:t>Informácia o Záverečnom účte 2022.</w:t>
      </w:r>
    </w:p>
    <w:p w:rsidR="005A50B7" w:rsidRDefault="005A50B7" w:rsidP="005A50B7">
      <w:pPr>
        <w:pStyle w:val="Podtitul"/>
        <w:numPr>
          <w:ilvl w:val="0"/>
          <w:numId w:val="12"/>
        </w:numPr>
        <w:spacing w:line="276" w:lineRule="auto"/>
        <w:jc w:val="both"/>
        <w:outlineLvl w:val="0"/>
        <w:rPr>
          <w:b w:val="0"/>
        </w:rPr>
      </w:pPr>
      <w:r>
        <w:rPr>
          <w:b w:val="0"/>
        </w:rPr>
        <w:t>Správa z činnosti VĽD.</w:t>
      </w:r>
    </w:p>
    <w:p w:rsidR="005A50B7" w:rsidRPr="0018256E" w:rsidRDefault="005A50B7" w:rsidP="005A50B7">
      <w:pPr>
        <w:pStyle w:val="Podtitul"/>
        <w:numPr>
          <w:ilvl w:val="0"/>
          <w:numId w:val="12"/>
        </w:numPr>
        <w:spacing w:line="276" w:lineRule="auto"/>
        <w:jc w:val="both"/>
        <w:outlineLvl w:val="0"/>
        <w:rPr>
          <w:b w:val="0"/>
        </w:rPr>
      </w:pPr>
      <w:r w:rsidRPr="0018256E">
        <w:rPr>
          <w:b w:val="0"/>
        </w:rPr>
        <w:t xml:space="preserve">Informácie o pripravovanom podujatí Dni </w:t>
      </w:r>
      <w:proofErr w:type="spellStart"/>
      <w:r w:rsidRPr="0018256E">
        <w:rPr>
          <w:b w:val="0"/>
        </w:rPr>
        <w:t>Vajnor</w:t>
      </w:r>
      <w:proofErr w:type="spellEnd"/>
      <w:r w:rsidRPr="0018256E">
        <w:rPr>
          <w:b w:val="0"/>
        </w:rPr>
        <w:t>.</w:t>
      </w:r>
    </w:p>
    <w:p w:rsidR="00F070B8" w:rsidRDefault="005A50B7" w:rsidP="00387FB7">
      <w:pPr>
        <w:pStyle w:val="Podtitul"/>
        <w:numPr>
          <w:ilvl w:val="0"/>
          <w:numId w:val="12"/>
        </w:numPr>
        <w:spacing w:line="276" w:lineRule="auto"/>
        <w:jc w:val="both"/>
        <w:outlineLvl w:val="0"/>
        <w:rPr>
          <w:b w:val="0"/>
        </w:rPr>
      </w:pPr>
      <w:r w:rsidRPr="0018256E">
        <w:rPr>
          <w:b w:val="0"/>
        </w:rPr>
        <w:t>Rôzne.</w:t>
      </w:r>
    </w:p>
    <w:p w:rsidR="005A50B7" w:rsidRPr="005A50B7" w:rsidRDefault="005A50B7" w:rsidP="005A50B7">
      <w:pPr>
        <w:pStyle w:val="Podtitul"/>
        <w:spacing w:line="276" w:lineRule="auto"/>
        <w:ind w:left="785"/>
        <w:jc w:val="both"/>
        <w:outlineLvl w:val="0"/>
        <w:rPr>
          <w:b w:val="0"/>
        </w:rPr>
      </w:pPr>
    </w:p>
    <w:p w:rsidR="00F070B8" w:rsidRPr="00BB0D32" w:rsidRDefault="00F070B8" w:rsidP="004F0655">
      <w:pPr>
        <w:ind w:left="426"/>
        <w:jc w:val="both"/>
      </w:pPr>
    </w:p>
    <w:p w:rsidR="00832160" w:rsidRPr="00832160" w:rsidRDefault="00832160" w:rsidP="00832160">
      <w:pPr>
        <w:numPr>
          <w:ilvl w:val="0"/>
          <w:numId w:val="7"/>
        </w:numPr>
        <w:ind w:left="284" w:hanging="284"/>
        <w:jc w:val="both"/>
        <w:rPr>
          <w:b/>
          <w:bCs/>
        </w:rPr>
      </w:pPr>
      <w:r>
        <w:rPr>
          <w:b/>
          <w:bCs/>
        </w:rPr>
        <w:t>Začiatok rokovania</w:t>
      </w:r>
    </w:p>
    <w:p w:rsidR="00832160" w:rsidRPr="00832160" w:rsidRDefault="00832160" w:rsidP="005A50B7">
      <w:pPr>
        <w:ind w:firstLine="284"/>
        <w:jc w:val="both"/>
        <w:rPr>
          <w:bCs/>
        </w:rPr>
      </w:pPr>
      <w:r w:rsidRPr="00832160">
        <w:rPr>
          <w:bCs/>
          <w:color w:val="000000"/>
        </w:rPr>
        <w:t xml:space="preserve"> </w:t>
      </w:r>
      <w:r w:rsidR="00F65F7B">
        <w:rPr>
          <w:bCs/>
          <w:color w:val="000000"/>
        </w:rPr>
        <w:t>Pr</w:t>
      </w:r>
      <w:r w:rsidRPr="00832160">
        <w:rPr>
          <w:bCs/>
          <w:color w:val="000000"/>
        </w:rPr>
        <w:t>edsedníčka komisie</w:t>
      </w:r>
      <w:r w:rsidR="00F65F7B">
        <w:rPr>
          <w:bCs/>
          <w:color w:val="000000"/>
        </w:rPr>
        <w:t xml:space="preserve">  otvorila zasadnutie a privítala prítomných členov</w:t>
      </w:r>
      <w:r w:rsidR="002F2E07">
        <w:rPr>
          <w:bCs/>
          <w:color w:val="000000"/>
        </w:rPr>
        <w:t>.</w:t>
      </w:r>
    </w:p>
    <w:p w:rsidR="00F017EC" w:rsidRPr="00BB0D32" w:rsidRDefault="00F017EC" w:rsidP="0063475C">
      <w:pPr>
        <w:jc w:val="both"/>
        <w:rPr>
          <w:b/>
          <w:u w:val="single"/>
        </w:rPr>
      </w:pPr>
    </w:p>
    <w:p w:rsidR="00F502F5" w:rsidRPr="00FB22DF" w:rsidRDefault="00832160" w:rsidP="0063475C">
      <w:pPr>
        <w:numPr>
          <w:ilvl w:val="0"/>
          <w:numId w:val="7"/>
        </w:numPr>
        <w:ind w:left="284" w:hanging="284"/>
        <w:jc w:val="both"/>
        <w:rPr>
          <w:b/>
          <w:bCs/>
        </w:rPr>
      </w:pPr>
      <w:r>
        <w:rPr>
          <w:b/>
          <w:bCs/>
        </w:rPr>
        <w:t xml:space="preserve">Návrh </w:t>
      </w:r>
      <w:r w:rsidRPr="001B5BBA">
        <w:rPr>
          <w:b/>
        </w:rPr>
        <w:t>a schválenie programu rokovania</w:t>
      </w:r>
    </w:p>
    <w:p w:rsidR="00832160" w:rsidRPr="00BB0D32" w:rsidRDefault="00832160" w:rsidP="005A50B7">
      <w:pPr>
        <w:ind w:firstLine="284"/>
        <w:jc w:val="both"/>
      </w:pPr>
      <w:r>
        <w:rPr>
          <w:bCs/>
          <w:color w:val="000000"/>
        </w:rPr>
        <w:t>P</w:t>
      </w:r>
      <w:r w:rsidRPr="00832160">
        <w:rPr>
          <w:bCs/>
          <w:color w:val="000000"/>
        </w:rPr>
        <w:t>redsedníčka komisie</w:t>
      </w:r>
      <w:r>
        <w:rPr>
          <w:bCs/>
          <w:color w:val="000000"/>
        </w:rPr>
        <w:t xml:space="preserve"> </w:t>
      </w:r>
      <w:r w:rsidRPr="00BB0D32">
        <w:t>dal</w:t>
      </w:r>
      <w:r>
        <w:t>a</w:t>
      </w:r>
      <w:r w:rsidRPr="00BB0D32">
        <w:t xml:space="preserve"> hlasovať </w:t>
      </w:r>
      <w:r>
        <w:t>o</w:t>
      </w:r>
      <w:r w:rsidRPr="00BB0D32">
        <w:t xml:space="preserve"> predložen</w:t>
      </w:r>
      <w:r>
        <w:t>om</w:t>
      </w:r>
      <w:r w:rsidRPr="00BB0D32">
        <w:t xml:space="preserve"> </w:t>
      </w:r>
      <w:r>
        <w:t xml:space="preserve">návrhu </w:t>
      </w:r>
      <w:r w:rsidRPr="00BB0D32">
        <w:t>program</w:t>
      </w:r>
      <w:r>
        <w:t>u</w:t>
      </w:r>
      <w:r w:rsidRPr="00BB0D32">
        <w:t xml:space="preserve"> </w:t>
      </w:r>
      <w:r>
        <w:t xml:space="preserve">rokovania </w:t>
      </w:r>
      <w:r w:rsidRPr="00832160">
        <w:rPr>
          <w:bCs/>
        </w:rPr>
        <w:t>Komisie kultúry a zahraničných stykov</w:t>
      </w:r>
      <w:r>
        <w:t xml:space="preserve"> pri Miestnom zastupiteľstve mestskej časti Bratislava-Vajnory</w:t>
      </w:r>
      <w:r w:rsidRPr="00BB0D32">
        <w:t xml:space="preserve"> </w:t>
      </w:r>
      <w:r>
        <w:t>(ďalej len „</w:t>
      </w:r>
      <w:r w:rsidRPr="00832160">
        <w:rPr>
          <w:bCs/>
        </w:rPr>
        <w:t>Komisie kultúry a zahraničných stykov</w:t>
      </w:r>
      <w:r>
        <w:t>“).</w:t>
      </w:r>
    </w:p>
    <w:p w:rsidR="0063475C" w:rsidRPr="0063475C" w:rsidRDefault="0063475C" w:rsidP="0063475C">
      <w:pPr>
        <w:ind w:firstLine="284"/>
        <w:jc w:val="both"/>
      </w:pPr>
    </w:p>
    <w:p w:rsidR="00832160" w:rsidRPr="00387FB7" w:rsidRDefault="00832160" w:rsidP="00387FB7">
      <w:pPr>
        <w:ind w:firstLine="284"/>
      </w:pPr>
      <w:r w:rsidRPr="00FB22DF">
        <w:t>Hlasovanie:</w:t>
      </w:r>
      <w:r>
        <w:t xml:space="preserve"> Komisia schválila návrh programu</w:t>
      </w:r>
    </w:p>
    <w:p w:rsidR="00832160" w:rsidRDefault="00832160" w:rsidP="00832160">
      <w:pPr>
        <w:ind w:left="1544"/>
        <w:rPr>
          <w:i/>
        </w:rPr>
      </w:pPr>
    </w:p>
    <w:p w:rsidR="00832160" w:rsidRPr="00D55E06" w:rsidRDefault="005A50B7" w:rsidP="00832160">
      <w:pPr>
        <w:numPr>
          <w:ilvl w:val="0"/>
          <w:numId w:val="7"/>
        </w:numPr>
        <w:ind w:left="284" w:hanging="284"/>
        <w:rPr>
          <w:i/>
        </w:rPr>
      </w:pPr>
      <w:r>
        <w:rPr>
          <w:rStyle w:val="Zvraznenie"/>
          <w:b/>
          <w:i w:val="0"/>
          <w:iCs w:val="0"/>
          <w:shd w:val="clear" w:color="auto" w:fill="FFFFFF"/>
        </w:rPr>
        <w:t>Informácia o Záverečnom účte 2022</w:t>
      </w:r>
    </w:p>
    <w:p w:rsidR="00D55E06" w:rsidRDefault="00832160" w:rsidP="005A50B7">
      <w:pPr>
        <w:pStyle w:val="Obyajntext"/>
        <w:ind w:firstLine="284"/>
        <w:rPr>
          <w:rFonts w:ascii="Times New Roman" w:hAnsi="Times New Roman"/>
          <w:sz w:val="24"/>
          <w:szCs w:val="24"/>
        </w:rPr>
      </w:pPr>
      <w:bookmarkStart w:id="0" w:name="_Hlk95464614"/>
      <w:r w:rsidRPr="00832160">
        <w:rPr>
          <w:rFonts w:ascii="Times New Roman" w:hAnsi="Times New Roman"/>
          <w:bCs/>
          <w:color w:val="000000"/>
          <w:sz w:val="24"/>
          <w:szCs w:val="24"/>
        </w:rPr>
        <w:t>Predsedníčka komisie</w:t>
      </w:r>
      <w:r w:rsidR="00D55E06">
        <w:rPr>
          <w:rFonts w:ascii="Times New Roman" w:hAnsi="Times New Roman"/>
          <w:bCs/>
          <w:color w:val="000000"/>
          <w:sz w:val="24"/>
          <w:szCs w:val="24"/>
        </w:rPr>
        <w:t xml:space="preserve"> oboznámila členov komisie s</w:t>
      </w:r>
      <w:r w:rsidR="005A50B7">
        <w:rPr>
          <w:rFonts w:ascii="Times New Roman" w:hAnsi="Times New Roman"/>
          <w:bCs/>
          <w:color w:val="000000"/>
          <w:sz w:val="24"/>
          <w:szCs w:val="24"/>
        </w:rPr>
        <w:t>o Záverečným účtom 2022.</w:t>
      </w:r>
    </w:p>
    <w:p w:rsidR="00D55E06" w:rsidRDefault="00D55E06" w:rsidP="00D55E06">
      <w:pPr>
        <w:pStyle w:val="Obyajntext"/>
        <w:rPr>
          <w:rFonts w:ascii="Times New Roman" w:hAnsi="Times New Roman"/>
          <w:sz w:val="24"/>
          <w:szCs w:val="24"/>
        </w:rPr>
      </w:pPr>
    </w:p>
    <w:p w:rsidR="007019A6" w:rsidRDefault="00D55E06" w:rsidP="005A50B7">
      <w:r>
        <w:t xml:space="preserve">Komisia </w:t>
      </w:r>
      <w:r w:rsidR="005A50B7">
        <w:t>zobrala na vedomie Záverečný účet 2022.</w:t>
      </w:r>
    </w:p>
    <w:p w:rsidR="005A50B7" w:rsidRDefault="005A50B7" w:rsidP="005A50B7"/>
    <w:p w:rsidR="005A50B7" w:rsidRPr="007019A6" w:rsidRDefault="005A50B7" w:rsidP="005A50B7">
      <w:pPr>
        <w:rPr>
          <w:i/>
        </w:rPr>
      </w:pPr>
      <w:r w:rsidRPr="00252343">
        <w:rPr>
          <w:b/>
          <w:bCs/>
        </w:rPr>
        <w:t>Uznesenie č.</w:t>
      </w:r>
      <w:r>
        <w:rPr>
          <w:b/>
          <w:bCs/>
        </w:rPr>
        <w:t xml:space="preserve"> 5</w:t>
      </w:r>
      <w:r w:rsidRPr="00252343">
        <w:rPr>
          <w:b/>
          <w:bCs/>
        </w:rPr>
        <w:t>/2023:</w:t>
      </w:r>
    </w:p>
    <w:p w:rsidR="005A50B7" w:rsidRPr="005A50B7" w:rsidRDefault="005A50B7" w:rsidP="005A50B7">
      <w:pPr>
        <w:rPr>
          <w:bCs/>
          <w:i/>
        </w:rPr>
      </w:pPr>
      <w:r w:rsidRPr="007019A6">
        <w:rPr>
          <w:bCs/>
        </w:rPr>
        <w:t>Komisi</w:t>
      </w:r>
      <w:r>
        <w:rPr>
          <w:bCs/>
        </w:rPr>
        <w:t>a</w:t>
      </w:r>
      <w:r w:rsidRPr="007019A6">
        <w:rPr>
          <w:bCs/>
        </w:rPr>
        <w:t xml:space="preserve"> kultúry a zahraničných stykov</w:t>
      </w:r>
      <w:r>
        <w:rPr>
          <w:bCs/>
        </w:rPr>
        <w:t xml:space="preserve"> berie na vedomie materiál: Záverečný účet 2022.</w:t>
      </w:r>
    </w:p>
    <w:p w:rsidR="00D55E06" w:rsidRDefault="00D55E06" w:rsidP="0063475C">
      <w:pPr>
        <w:pStyle w:val="Odsekzoznamu"/>
        <w:ind w:left="0"/>
        <w:contextualSpacing/>
        <w:rPr>
          <w:rFonts w:ascii="Times New Roman" w:hAnsi="Times New Roman" w:cs="Times New Roman"/>
          <w:bCs/>
          <w:color w:val="000000"/>
          <w:sz w:val="24"/>
          <w:szCs w:val="24"/>
        </w:rPr>
      </w:pPr>
    </w:p>
    <w:p w:rsidR="00D55E06" w:rsidRPr="00D55E06" w:rsidRDefault="005A50B7" w:rsidP="00D55E06">
      <w:pPr>
        <w:pStyle w:val="Podtitul"/>
        <w:numPr>
          <w:ilvl w:val="0"/>
          <w:numId w:val="7"/>
        </w:numPr>
        <w:spacing w:line="276" w:lineRule="auto"/>
        <w:ind w:left="284" w:hanging="284"/>
        <w:jc w:val="both"/>
        <w:outlineLvl w:val="0"/>
        <w:rPr>
          <w:bCs w:val="0"/>
        </w:rPr>
      </w:pPr>
      <w:r>
        <w:rPr>
          <w:rStyle w:val="Zvraznenie"/>
          <w:bCs w:val="0"/>
          <w:i w:val="0"/>
          <w:iCs w:val="0"/>
          <w:shd w:val="clear" w:color="auto" w:fill="FFFFFF"/>
        </w:rPr>
        <w:t>Správa z činnosti VĽD za rok 2022</w:t>
      </w:r>
    </w:p>
    <w:p w:rsidR="005A50B7" w:rsidRDefault="005A50B7" w:rsidP="005A50B7">
      <w:pPr>
        <w:ind w:firstLine="284"/>
      </w:pPr>
      <w:r>
        <w:t xml:space="preserve">Členka komisie Gabriela Zemanová, ktorá je zároveň predkladateľkou správy o VĽD do miestneho zastupiteľstva informovala členov komisie o činnostiach VĽD. </w:t>
      </w:r>
    </w:p>
    <w:p w:rsidR="005A50B7" w:rsidRDefault="005A50B7" w:rsidP="005A50B7"/>
    <w:p w:rsidR="005A50B7" w:rsidRDefault="005A50B7" w:rsidP="005A50B7">
      <w:r>
        <w:t>Komisia správu zobrala na vedomie.</w:t>
      </w:r>
    </w:p>
    <w:p w:rsidR="005A50B7" w:rsidRDefault="005A50B7" w:rsidP="005A50B7"/>
    <w:p w:rsidR="005A50B7" w:rsidRPr="007019A6" w:rsidRDefault="005A50B7" w:rsidP="005A50B7">
      <w:pPr>
        <w:rPr>
          <w:i/>
        </w:rPr>
      </w:pPr>
      <w:r w:rsidRPr="00252343">
        <w:rPr>
          <w:b/>
          <w:bCs/>
        </w:rPr>
        <w:t>Uznesenie č.</w:t>
      </w:r>
      <w:r>
        <w:rPr>
          <w:b/>
          <w:bCs/>
        </w:rPr>
        <w:t xml:space="preserve"> 6</w:t>
      </w:r>
      <w:r w:rsidRPr="00252343">
        <w:rPr>
          <w:b/>
          <w:bCs/>
        </w:rPr>
        <w:t>/2023:</w:t>
      </w:r>
    </w:p>
    <w:p w:rsidR="005A50B7" w:rsidRPr="005A50B7" w:rsidRDefault="005A50B7" w:rsidP="005A50B7">
      <w:pPr>
        <w:rPr>
          <w:bCs/>
          <w:i/>
        </w:rPr>
      </w:pPr>
      <w:r w:rsidRPr="007019A6">
        <w:rPr>
          <w:bCs/>
        </w:rPr>
        <w:t>Komisi</w:t>
      </w:r>
      <w:r>
        <w:rPr>
          <w:bCs/>
        </w:rPr>
        <w:t>a</w:t>
      </w:r>
      <w:r w:rsidRPr="007019A6">
        <w:rPr>
          <w:bCs/>
        </w:rPr>
        <w:t xml:space="preserve"> kultúry a zahraničných stykov</w:t>
      </w:r>
      <w:r>
        <w:rPr>
          <w:bCs/>
        </w:rPr>
        <w:t xml:space="preserve"> berie na vedomie materiál: Správa z činnosti VĽD 2022.</w:t>
      </w:r>
    </w:p>
    <w:p w:rsidR="005A50B7" w:rsidRDefault="005A50B7" w:rsidP="005A50B7"/>
    <w:p w:rsidR="00614F53" w:rsidRDefault="00614F53" w:rsidP="00D55E06">
      <w:pPr>
        <w:pStyle w:val="Podtitul"/>
        <w:spacing w:line="276" w:lineRule="auto"/>
        <w:jc w:val="both"/>
        <w:outlineLvl w:val="0"/>
        <w:rPr>
          <w:b w:val="0"/>
        </w:rPr>
      </w:pPr>
    </w:p>
    <w:p w:rsidR="00D55E06" w:rsidRPr="00D55E06" w:rsidRDefault="00D55E06" w:rsidP="00D55E06">
      <w:pPr>
        <w:pStyle w:val="Podtitul"/>
        <w:spacing w:line="276" w:lineRule="auto"/>
        <w:jc w:val="both"/>
        <w:outlineLvl w:val="0"/>
        <w:rPr>
          <w:b w:val="0"/>
        </w:rPr>
      </w:pPr>
    </w:p>
    <w:p w:rsidR="005A50B7" w:rsidRDefault="005A50B7" w:rsidP="005A50B7">
      <w:pPr>
        <w:numPr>
          <w:ilvl w:val="0"/>
          <w:numId w:val="7"/>
        </w:numPr>
        <w:spacing w:line="276" w:lineRule="auto"/>
        <w:ind w:left="284" w:hanging="284"/>
        <w:jc w:val="both"/>
        <w:outlineLvl w:val="0"/>
        <w:rPr>
          <w:bCs/>
        </w:rPr>
      </w:pPr>
      <w:r>
        <w:rPr>
          <w:b/>
        </w:rPr>
        <w:t xml:space="preserve">Informácia o pripravovanom podujatí Dni </w:t>
      </w:r>
      <w:proofErr w:type="spellStart"/>
      <w:r>
        <w:rPr>
          <w:b/>
        </w:rPr>
        <w:t>Vajnor</w:t>
      </w:r>
      <w:proofErr w:type="spellEnd"/>
    </w:p>
    <w:p w:rsidR="007019A6" w:rsidRDefault="005A50B7" w:rsidP="007019A6">
      <w:pPr>
        <w:ind w:firstLine="284"/>
        <w:rPr>
          <w:bCs/>
        </w:rPr>
      </w:pPr>
      <w:r>
        <w:rPr>
          <w:bCs/>
        </w:rPr>
        <w:t>Predsedníčka komisie informovala členov komisie o programovej štruktúr</w:t>
      </w:r>
      <w:r w:rsidR="00137AA8">
        <w:rPr>
          <w:bCs/>
        </w:rPr>
        <w:t xml:space="preserve">e  a dramaturgii </w:t>
      </w:r>
      <w:r>
        <w:rPr>
          <w:bCs/>
        </w:rPr>
        <w:t xml:space="preserve">podujatia Dni </w:t>
      </w:r>
      <w:proofErr w:type="spellStart"/>
      <w:r>
        <w:rPr>
          <w:bCs/>
        </w:rPr>
        <w:t>Vajnor</w:t>
      </w:r>
      <w:proofErr w:type="spellEnd"/>
      <w:r>
        <w:rPr>
          <w:bCs/>
        </w:rPr>
        <w:t>.</w:t>
      </w:r>
    </w:p>
    <w:p w:rsidR="005A50B7" w:rsidRDefault="005A50B7" w:rsidP="007019A6">
      <w:pPr>
        <w:ind w:firstLine="284"/>
        <w:rPr>
          <w:bCs/>
        </w:rPr>
      </w:pPr>
    </w:p>
    <w:p w:rsidR="005A50B7" w:rsidRDefault="002046A4" w:rsidP="005A50B7">
      <w:r>
        <w:rPr>
          <w:bCs/>
        </w:rPr>
        <w:t>⁷</w:t>
      </w:r>
      <w:r w:rsidR="005A50B7">
        <w:rPr>
          <w:bCs/>
        </w:rPr>
        <w:t xml:space="preserve">Komisia informáciu </w:t>
      </w:r>
      <w:r w:rsidR="005A50B7">
        <w:t>zobrala na vedomie.</w:t>
      </w:r>
    </w:p>
    <w:p w:rsidR="005A50B7" w:rsidRDefault="005A50B7" w:rsidP="005A50B7"/>
    <w:p w:rsidR="005A50B7" w:rsidRPr="007019A6" w:rsidRDefault="005A50B7" w:rsidP="005A50B7">
      <w:pPr>
        <w:rPr>
          <w:i/>
        </w:rPr>
      </w:pPr>
      <w:r w:rsidRPr="00252343">
        <w:rPr>
          <w:b/>
          <w:bCs/>
        </w:rPr>
        <w:t>Uznesenie č.</w:t>
      </w:r>
      <w:r>
        <w:rPr>
          <w:b/>
          <w:bCs/>
        </w:rPr>
        <w:t xml:space="preserve"> 7</w:t>
      </w:r>
      <w:r w:rsidRPr="00252343">
        <w:rPr>
          <w:b/>
          <w:bCs/>
        </w:rPr>
        <w:t>/2023:</w:t>
      </w:r>
    </w:p>
    <w:p w:rsidR="005A50B7" w:rsidRPr="005A50B7" w:rsidRDefault="005A50B7" w:rsidP="005A50B7">
      <w:pPr>
        <w:rPr>
          <w:bCs/>
        </w:rPr>
      </w:pPr>
      <w:r w:rsidRPr="007019A6">
        <w:rPr>
          <w:bCs/>
        </w:rPr>
        <w:t>Komisi</w:t>
      </w:r>
      <w:r>
        <w:rPr>
          <w:bCs/>
        </w:rPr>
        <w:t>a</w:t>
      </w:r>
      <w:r w:rsidRPr="007019A6">
        <w:rPr>
          <w:bCs/>
        </w:rPr>
        <w:t xml:space="preserve"> kultúry a zahraničných stykov</w:t>
      </w:r>
      <w:r>
        <w:rPr>
          <w:bCs/>
        </w:rPr>
        <w:t xml:space="preserve"> berie na vedomie informáciu o pripravovanom podujatí Dni </w:t>
      </w:r>
      <w:proofErr w:type="spellStart"/>
      <w:r>
        <w:rPr>
          <w:bCs/>
        </w:rPr>
        <w:t>Vajnor</w:t>
      </w:r>
      <w:proofErr w:type="spellEnd"/>
      <w:r>
        <w:rPr>
          <w:bCs/>
        </w:rPr>
        <w:t>.</w:t>
      </w:r>
    </w:p>
    <w:p w:rsidR="007019A6" w:rsidRPr="007019A6" w:rsidRDefault="007019A6" w:rsidP="007019A6">
      <w:pPr>
        <w:spacing w:line="276" w:lineRule="auto"/>
        <w:jc w:val="both"/>
        <w:outlineLvl w:val="0"/>
        <w:rPr>
          <w:bCs/>
        </w:rPr>
      </w:pPr>
    </w:p>
    <w:p w:rsidR="00D55E06" w:rsidRDefault="00D55E06" w:rsidP="00D55E06">
      <w:pPr>
        <w:numPr>
          <w:ilvl w:val="0"/>
          <w:numId w:val="7"/>
        </w:numPr>
        <w:spacing w:line="276" w:lineRule="auto"/>
        <w:ind w:left="284" w:hanging="284"/>
        <w:jc w:val="both"/>
        <w:outlineLvl w:val="0"/>
        <w:rPr>
          <w:b/>
        </w:rPr>
      </w:pPr>
      <w:r w:rsidRPr="00D55E06">
        <w:rPr>
          <w:b/>
        </w:rPr>
        <w:t>Rôzne</w:t>
      </w:r>
    </w:p>
    <w:bookmarkEnd w:id="0"/>
    <w:p w:rsidR="00C92F80" w:rsidRDefault="005A50B7" w:rsidP="00676AE3">
      <w:pPr>
        <w:ind w:firstLine="284"/>
      </w:pPr>
      <w:r>
        <w:t>Predsedníčka komisie sa informovala, či majú členovia komisie nejaké nápady na podujatia alebo v programoch už existujúcich podujatí. Členovia by radi uvítali detskú dychovku na niektorý typ podujatia.</w:t>
      </w:r>
    </w:p>
    <w:p w:rsidR="00543B35" w:rsidRDefault="00543B35" w:rsidP="005A50B7">
      <w:pPr>
        <w:ind w:left="284"/>
      </w:pPr>
    </w:p>
    <w:p w:rsidR="005A50B7" w:rsidRDefault="005A50B7" w:rsidP="00676AE3">
      <w:pPr>
        <w:ind w:firstLine="284"/>
      </w:pPr>
      <w:r>
        <w:t>Tajomníčka komisie informovala členov, že keď majú spolky alebo organizácie vo Vajnoroch záujem spolupracovať s</w:t>
      </w:r>
      <w:r w:rsidR="00543B35">
        <w:t> </w:t>
      </w:r>
      <w:r>
        <w:t>MČ</w:t>
      </w:r>
      <w:r w:rsidR="00543B35">
        <w:t xml:space="preserve"> pri organizovaní svojich podujatí</w:t>
      </w:r>
      <w:r>
        <w:t xml:space="preserve">, </w:t>
      </w:r>
      <w:r w:rsidR="00543B35">
        <w:t xml:space="preserve">je potrebné, aby o tom MČ informovali s väčším predstihom. Inak je participácia, či už propagácia alebo </w:t>
      </w:r>
      <w:proofErr w:type="spellStart"/>
      <w:r w:rsidR="00543B35">
        <w:t>materiálnotechnické</w:t>
      </w:r>
      <w:proofErr w:type="spellEnd"/>
      <w:r w:rsidR="00543B35">
        <w:t xml:space="preserve"> zabezpečenie podujatí organizácií niekedy </w:t>
      </w:r>
      <w:r w:rsidR="00676AE3">
        <w:t xml:space="preserve">vyslovene </w:t>
      </w:r>
      <w:proofErr w:type="spellStart"/>
      <w:r w:rsidR="00543B35">
        <w:t>nezrealizovateľné</w:t>
      </w:r>
      <w:proofErr w:type="spellEnd"/>
      <w:r w:rsidR="00543B35">
        <w:t>.</w:t>
      </w:r>
    </w:p>
    <w:p w:rsidR="00543B35" w:rsidRDefault="00543B35" w:rsidP="005A50B7">
      <w:pPr>
        <w:ind w:left="284"/>
      </w:pPr>
    </w:p>
    <w:p w:rsidR="00543B35" w:rsidRDefault="00543B35" w:rsidP="00676AE3">
      <w:pPr>
        <w:ind w:firstLine="284"/>
      </w:pPr>
      <w:r>
        <w:t>Ďalej tajomníčka komisie upozornila, že každá organizácia alebo spolok, ktorý na území MČ organizuje športové alebo kultúrne podujatie, je povinný zo zákona oznámiť toto podujatie mestskej časti na príslušnom tlačive podľa platnej legislatívy.</w:t>
      </w:r>
    </w:p>
    <w:p w:rsidR="00676AE3" w:rsidRDefault="00676AE3" w:rsidP="005A50B7">
      <w:pPr>
        <w:ind w:left="284"/>
      </w:pPr>
    </w:p>
    <w:p w:rsidR="00676AE3" w:rsidRDefault="00676AE3" w:rsidP="00676AE3">
      <w:pPr>
        <w:ind w:firstLine="284"/>
      </w:pPr>
      <w:r>
        <w:t>Tajomníčka komisie informovala o najbližšom podujatí MČ Otvorenie leta, zmene dátumu a programovej štruktúre.</w:t>
      </w:r>
    </w:p>
    <w:p w:rsidR="00676AE3" w:rsidRDefault="00676AE3" w:rsidP="005A50B7">
      <w:pPr>
        <w:ind w:left="284"/>
      </w:pPr>
    </w:p>
    <w:p w:rsidR="00676AE3" w:rsidRPr="00BB0D32" w:rsidRDefault="00676AE3" w:rsidP="00676AE3">
      <w:pPr>
        <w:ind w:firstLine="284"/>
      </w:pPr>
      <w:r>
        <w:t xml:space="preserve">Taktiež tajomníčka informovala komisiu o konaní Juniálesu, ktorý sa uskutoční v dňoch </w:t>
      </w:r>
      <w:r w:rsidR="005F3CBB">
        <w:t>8</w:t>
      </w:r>
      <w:r>
        <w:t>.-11.</w:t>
      </w:r>
      <w:r w:rsidR="002046A4">
        <w:t>6.</w:t>
      </w:r>
      <w:r>
        <w:t xml:space="preserve">2023. Komisia </w:t>
      </w:r>
      <w:r w:rsidR="003B7471">
        <w:t>navrhla</w:t>
      </w:r>
      <w:r>
        <w:t xml:space="preserve">, aby počas </w:t>
      </w:r>
      <w:r w:rsidR="003B7471">
        <w:t>plánovaného podujatia boli rešpektované procesie</w:t>
      </w:r>
      <w:r>
        <w:t xml:space="preserve"> v kostole </w:t>
      </w:r>
      <w:r w:rsidR="00F615E6">
        <w:t xml:space="preserve">a počas nich nebola reprodukovaná </w:t>
      </w:r>
      <w:r w:rsidR="00FE3EA4">
        <w:t xml:space="preserve">hudba na Juniálese </w:t>
      </w:r>
    </w:p>
    <w:p w:rsidR="00E61FFA" w:rsidRPr="00782EE2" w:rsidRDefault="00AB753D" w:rsidP="00782EE2">
      <w:pPr>
        <w:tabs>
          <w:tab w:val="left" w:pos="426"/>
        </w:tabs>
      </w:pPr>
      <w:r w:rsidRPr="00BB0D32">
        <w:tab/>
      </w:r>
      <w:r w:rsidRPr="00BB0D32">
        <w:tab/>
      </w:r>
      <w:r w:rsidRPr="00BB0D32">
        <w:tab/>
      </w:r>
      <w:r w:rsidRPr="00BB0D32">
        <w:tab/>
      </w:r>
      <w:r w:rsidRPr="00BB0D32">
        <w:tab/>
      </w:r>
      <w:r w:rsidRPr="00BB0D32">
        <w:tab/>
      </w:r>
      <w:r w:rsidRPr="00BB0D32">
        <w:tab/>
      </w:r>
    </w:p>
    <w:p w:rsidR="00D56B56" w:rsidRPr="00BB0D32" w:rsidRDefault="00D56B56" w:rsidP="0063475C">
      <w:pPr>
        <w:jc w:val="both"/>
      </w:pPr>
    </w:p>
    <w:p w:rsidR="009F2329" w:rsidRPr="00BB0D32" w:rsidRDefault="009F2329" w:rsidP="0063475C">
      <w:pPr>
        <w:jc w:val="both"/>
      </w:pPr>
    </w:p>
    <w:p w:rsidR="009F2329" w:rsidRPr="00BB0D32" w:rsidRDefault="009F2329" w:rsidP="0063475C">
      <w:pPr>
        <w:jc w:val="both"/>
      </w:pPr>
    </w:p>
    <w:p w:rsidR="00832160" w:rsidRDefault="00832160" w:rsidP="00832160">
      <w:pPr>
        <w:ind w:left="3540" w:firstLine="708"/>
      </w:pPr>
      <w:r>
        <w:rPr>
          <w:bCs/>
        </w:rPr>
        <w:t xml:space="preserve">                Mgr. art Ľubica Mešková</w:t>
      </w:r>
      <w:r>
        <w:t xml:space="preserve"> </w:t>
      </w:r>
    </w:p>
    <w:p w:rsidR="00FC583E" w:rsidRPr="00C92F80" w:rsidRDefault="00FC583E" w:rsidP="0063475C">
      <w:pPr>
        <w:ind w:left="2832" w:firstLine="708"/>
        <w:jc w:val="center"/>
      </w:pPr>
      <w:r w:rsidRPr="00C92F80">
        <w:t>predsed</w:t>
      </w:r>
      <w:r w:rsidR="0063475C">
        <w:t>níčka</w:t>
      </w:r>
      <w:r w:rsidRPr="00C92F80">
        <w:t xml:space="preserve"> komisie</w:t>
      </w:r>
    </w:p>
    <w:p w:rsidR="00430048" w:rsidRDefault="00430048" w:rsidP="0063475C"/>
    <w:p w:rsidR="008435B1" w:rsidRDefault="008435B1" w:rsidP="0063475C"/>
    <w:p w:rsidR="00C92F80" w:rsidRPr="00BB0D32" w:rsidRDefault="00C92F80" w:rsidP="0063475C"/>
    <w:p w:rsidR="00BC4A9B" w:rsidRPr="00BB0D32" w:rsidRDefault="00BC4A9B" w:rsidP="0063475C">
      <w:r w:rsidRPr="00BB0D32">
        <w:t xml:space="preserve">Zapísala: </w:t>
      </w:r>
      <w:r w:rsidR="00832160">
        <w:t>Bc. Iveta Sušková</w:t>
      </w:r>
      <w:r w:rsidR="00427161">
        <w:t xml:space="preserve">, </w:t>
      </w:r>
      <w:r w:rsidRPr="00BB0D32">
        <w:t>tajomníčka komisie</w:t>
      </w:r>
    </w:p>
    <w:p w:rsidR="00B6734E" w:rsidRPr="00BB0D32" w:rsidRDefault="00BC4A9B" w:rsidP="0063475C">
      <w:r w:rsidRPr="00BB0D32">
        <w:t xml:space="preserve">Bratislava, dňa </w:t>
      </w:r>
      <w:r w:rsidR="00676AE3">
        <w:t>5. 6.</w:t>
      </w:r>
      <w:r w:rsidR="00C92F80">
        <w:t xml:space="preserve"> </w:t>
      </w:r>
      <w:r w:rsidR="00495892" w:rsidRPr="00BB0D32">
        <w:t>20</w:t>
      </w:r>
      <w:r w:rsidR="00BC55CC" w:rsidRPr="00BB0D32">
        <w:t>2</w:t>
      </w:r>
      <w:r w:rsidR="0053489F" w:rsidRPr="00BB0D32">
        <w:t>3</w:t>
      </w:r>
    </w:p>
    <w:sectPr w:rsidR="00B6734E" w:rsidRPr="00BB0D32" w:rsidSect="00757F72">
      <w:footerReference w:type="even" r:id="rId9"/>
      <w:footerReference w:type="default" r:id="rId10"/>
      <w:pgSz w:w="11906" w:h="16838"/>
      <w:pgMar w:top="851" w:right="991" w:bottom="709" w:left="1417"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E87" w:rsidRDefault="00EC4E87">
      <w:r>
        <w:separator/>
      </w:r>
    </w:p>
  </w:endnote>
  <w:endnote w:type="continuationSeparator" w:id="0">
    <w:p w:rsidR="00EC4E87" w:rsidRDefault="00EC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1AC" w:rsidRDefault="003101AC">
    <w:pPr>
      <w:pStyle w:val="Pta"/>
      <w:framePr w:wrap="around" w:vAnchor="text" w:hAnchor="margin" w:xAlign="right" w:y="1"/>
      <w:rPr>
        <w:rStyle w:val="slostrany"/>
      </w:rPr>
    </w:pPr>
    <w:r>
      <w:rPr>
        <w:rStyle w:val="slostrany"/>
      </w:rPr>
      <w:fldChar w:fldCharType="begin"/>
    </w:r>
    <w:r>
      <w:rPr>
        <w:rStyle w:val="slostrany"/>
      </w:rPr>
      <w:instrText xml:space="preserve">PAGE  </w:instrText>
    </w:r>
    <w:r w:rsidR="00B11CE6">
      <w:rPr>
        <w:rStyle w:val="slostrany"/>
      </w:rPr>
      <w:fldChar w:fldCharType="separate"/>
    </w:r>
    <w:r w:rsidR="00B11CE6">
      <w:rPr>
        <w:rStyle w:val="slostrany"/>
        <w:noProof/>
      </w:rPr>
      <w:t>1</w:t>
    </w:r>
    <w:r>
      <w:rPr>
        <w:rStyle w:val="slostrany"/>
      </w:rPr>
      <w:fldChar w:fldCharType="end"/>
    </w:r>
  </w:p>
  <w:p w:rsidR="003101AC" w:rsidRDefault="003101AC">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01AC" w:rsidRDefault="003101AC">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871209">
      <w:rPr>
        <w:rStyle w:val="slostrany"/>
        <w:noProof/>
      </w:rPr>
      <w:t>2</w:t>
    </w:r>
    <w:r>
      <w:rPr>
        <w:rStyle w:val="slostrany"/>
      </w:rPr>
      <w:fldChar w:fldCharType="end"/>
    </w:r>
  </w:p>
  <w:p w:rsidR="00B11CE6" w:rsidRDefault="00B11CE6" w:rsidP="00B11CE6">
    <w:pPr>
      <w:pStyle w:val="Hlavika"/>
      <w:jc w:val="center"/>
    </w:pPr>
    <w:r>
      <w:t>_____________________________________________________________</w:t>
    </w:r>
  </w:p>
  <w:p w:rsidR="00832160" w:rsidRPr="00D73567" w:rsidRDefault="00832160" w:rsidP="00832160">
    <w:pPr>
      <w:pStyle w:val="Hlavika"/>
      <w:jc w:val="center"/>
    </w:pPr>
    <w:r w:rsidRPr="00D73567">
      <w:t xml:space="preserve">Komisia kultúry a zahraničných stykov zápisnica </w:t>
    </w:r>
    <w:r w:rsidR="00676AE3">
      <w:t>3</w:t>
    </w:r>
    <w:r w:rsidRPr="00D73567">
      <w:t xml:space="preserve">/2023 zo dňa </w:t>
    </w:r>
    <w:r w:rsidR="00676AE3">
      <w:t>5.6</w:t>
    </w:r>
    <w:r>
      <w:t>.</w:t>
    </w:r>
    <w:r w:rsidRPr="00D73567">
      <w:t>2023</w:t>
    </w:r>
  </w:p>
  <w:p w:rsidR="00832160" w:rsidRDefault="0083216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E87" w:rsidRDefault="00EC4E87">
      <w:r>
        <w:separator/>
      </w:r>
    </w:p>
  </w:footnote>
  <w:footnote w:type="continuationSeparator" w:id="0">
    <w:p w:rsidR="00EC4E87" w:rsidRDefault="00EC4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D6B2F"/>
    <w:multiLevelType w:val="hybridMultilevel"/>
    <w:tmpl w:val="A38E0090"/>
    <w:lvl w:ilvl="0" w:tplc="14EC16C2">
      <w:start w:val="1"/>
      <w:numFmt w:val="decimal"/>
      <w:lvlText w:val="%1."/>
      <w:lvlJc w:val="left"/>
      <w:pPr>
        <w:ind w:left="785" w:hanging="360"/>
      </w:pPr>
      <w:rPr>
        <w:b/>
        <w:bCs/>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7836D6"/>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2725B8"/>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98075C"/>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BF3E0A"/>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D30641"/>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61754D"/>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31479B1"/>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FD5C00"/>
    <w:multiLevelType w:val="hybridMultilevel"/>
    <w:tmpl w:val="24C0436E"/>
    <w:lvl w:ilvl="0" w:tplc="FFFFFFF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B24FA1"/>
    <w:multiLevelType w:val="hybridMultilevel"/>
    <w:tmpl w:val="24C0436E"/>
    <w:lvl w:ilvl="0" w:tplc="041B000F">
      <w:start w:val="1"/>
      <w:numFmt w:val="decimal"/>
      <w:lvlText w:val="%1."/>
      <w:lvlJc w:val="left"/>
      <w:pPr>
        <w:ind w:left="78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1B5819"/>
    <w:multiLevelType w:val="hybridMultilevel"/>
    <w:tmpl w:val="1A048BDE"/>
    <w:lvl w:ilvl="0" w:tplc="FFFFFFFF">
      <w:start w:val="1"/>
      <w:numFmt w:val="decimal"/>
      <w:lvlText w:val="%1."/>
      <w:lvlJc w:val="left"/>
      <w:pPr>
        <w:ind w:left="78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70345D2F"/>
    <w:multiLevelType w:val="hybridMultilevel"/>
    <w:tmpl w:val="1A048BDE"/>
    <w:lvl w:ilvl="0" w:tplc="041B000F">
      <w:start w:val="1"/>
      <w:numFmt w:val="decimal"/>
      <w:lvlText w:val="%1."/>
      <w:lvlJc w:val="left"/>
      <w:pPr>
        <w:ind w:left="785"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751E5433"/>
    <w:multiLevelType w:val="hybridMultilevel"/>
    <w:tmpl w:val="26EEFB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64136349">
    <w:abstractNumId w:val="9"/>
  </w:num>
  <w:num w:numId="2" w16cid:durableId="516965971">
    <w:abstractNumId w:val="7"/>
  </w:num>
  <w:num w:numId="3" w16cid:durableId="713315748">
    <w:abstractNumId w:val="8"/>
  </w:num>
  <w:num w:numId="4" w16cid:durableId="879823228">
    <w:abstractNumId w:val="6"/>
  </w:num>
  <w:num w:numId="5" w16cid:durableId="364719384">
    <w:abstractNumId w:val="2"/>
  </w:num>
  <w:num w:numId="6" w16cid:durableId="747731119">
    <w:abstractNumId w:val="4"/>
  </w:num>
  <w:num w:numId="7" w16cid:durableId="323749902">
    <w:abstractNumId w:val="0"/>
  </w:num>
  <w:num w:numId="8" w16cid:durableId="608511752">
    <w:abstractNumId w:val="1"/>
  </w:num>
  <w:num w:numId="9" w16cid:durableId="676424873">
    <w:abstractNumId w:val="5"/>
  </w:num>
  <w:num w:numId="10" w16cid:durableId="1550414732">
    <w:abstractNumId w:val="3"/>
  </w:num>
  <w:num w:numId="11" w16cid:durableId="284190737">
    <w:abstractNumId w:val="12"/>
  </w:num>
  <w:num w:numId="12" w16cid:durableId="808741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33054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1"/>
    <w:rsid w:val="00001E4B"/>
    <w:rsid w:val="00004740"/>
    <w:rsid w:val="0000632B"/>
    <w:rsid w:val="00012931"/>
    <w:rsid w:val="00024508"/>
    <w:rsid w:val="00026CEF"/>
    <w:rsid w:val="0003122B"/>
    <w:rsid w:val="000328C5"/>
    <w:rsid w:val="000337A6"/>
    <w:rsid w:val="00035DD9"/>
    <w:rsid w:val="0004144D"/>
    <w:rsid w:val="00080223"/>
    <w:rsid w:val="00080A04"/>
    <w:rsid w:val="00081393"/>
    <w:rsid w:val="00082B12"/>
    <w:rsid w:val="000846B6"/>
    <w:rsid w:val="00087AD1"/>
    <w:rsid w:val="0009109A"/>
    <w:rsid w:val="00091DBC"/>
    <w:rsid w:val="0009236B"/>
    <w:rsid w:val="00097712"/>
    <w:rsid w:val="000A3DE1"/>
    <w:rsid w:val="000A4D68"/>
    <w:rsid w:val="000A7D30"/>
    <w:rsid w:val="000B4545"/>
    <w:rsid w:val="000B6E04"/>
    <w:rsid w:val="000C3673"/>
    <w:rsid w:val="000C38AF"/>
    <w:rsid w:val="000C5D0F"/>
    <w:rsid w:val="000C6179"/>
    <w:rsid w:val="000D6B0C"/>
    <w:rsid w:val="000D7066"/>
    <w:rsid w:val="000E2A5C"/>
    <w:rsid w:val="000E6BB8"/>
    <w:rsid w:val="00100E7A"/>
    <w:rsid w:val="001261DB"/>
    <w:rsid w:val="001274BC"/>
    <w:rsid w:val="00132EDF"/>
    <w:rsid w:val="001338FB"/>
    <w:rsid w:val="0013427E"/>
    <w:rsid w:val="00137AA8"/>
    <w:rsid w:val="001417D3"/>
    <w:rsid w:val="001436A2"/>
    <w:rsid w:val="00152622"/>
    <w:rsid w:val="00174562"/>
    <w:rsid w:val="00177F48"/>
    <w:rsid w:val="001821C9"/>
    <w:rsid w:val="00186C9E"/>
    <w:rsid w:val="001929DF"/>
    <w:rsid w:val="001A2430"/>
    <w:rsid w:val="001A4CE2"/>
    <w:rsid w:val="001A5D27"/>
    <w:rsid w:val="001A796C"/>
    <w:rsid w:val="001A7EEE"/>
    <w:rsid w:val="001B0491"/>
    <w:rsid w:val="001B4B00"/>
    <w:rsid w:val="001B6AB5"/>
    <w:rsid w:val="001C19E1"/>
    <w:rsid w:val="001D0B20"/>
    <w:rsid w:val="001D27DF"/>
    <w:rsid w:val="001D2D21"/>
    <w:rsid w:val="001D3448"/>
    <w:rsid w:val="001D46C8"/>
    <w:rsid w:val="001E2314"/>
    <w:rsid w:val="001E6097"/>
    <w:rsid w:val="001E79B6"/>
    <w:rsid w:val="001F7987"/>
    <w:rsid w:val="0020273F"/>
    <w:rsid w:val="00203BD6"/>
    <w:rsid w:val="002046A4"/>
    <w:rsid w:val="00205AE0"/>
    <w:rsid w:val="002123A7"/>
    <w:rsid w:val="00226D74"/>
    <w:rsid w:val="002303D2"/>
    <w:rsid w:val="00231701"/>
    <w:rsid w:val="002318A3"/>
    <w:rsid w:val="00235061"/>
    <w:rsid w:val="00237200"/>
    <w:rsid w:val="00251B26"/>
    <w:rsid w:val="00252343"/>
    <w:rsid w:val="0025667F"/>
    <w:rsid w:val="00267D0A"/>
    <w:rsid w:val="00270ADC"/>
    <w:rsid w:val="00272842"/>
    <w:rsid w:val="002746C4"/>
    <w:rsid w:val="0027626D"/>
    <w:rsid w:val="0028571E"/>
    <w:rsid w:val="00285BB9"/>
    <w:rsid w:val="002B3006"/>
    <w:rsid w:val="002C449F"/>
    <w:rsid w:val="002D2F52"/>
    <w:rsid w:val="002D4CB9"/>
    <w:rsid w:val="002D625E"/>
    <w:rsid w:val="002E48E5"/>
    <w:rsid w:val="002E5282"/>
    <w:rsid w:val="002E7295"/>
    <w:rsid w:val="002F2E07"/>
    <w:rsid w:val="002F3D80"/>
    <w:rsid w:val="003101AC"/>
    <w:rsid w:val="003118FB"/>
    <w:rsid w:val="00311A17"/>
    <w:rsid w:val="00313D8E"/>
    <w:rsid w:val="00336D72"/>
    <w:rsid w:val="0034121F"/>
    <w:rsid w:val="00343BE7"/>
    <w:rsid w:val="00350D20"/>
    <w:rsid w:val="00353A4C"/>
    <w:rsid w:val="00356B18"/>
    <w:rsid w:val="00356C10"/>
    <w:rsid w:val="003570E5"/>
    <w:rsid w:val="00362181"/>
    <w:rsid w:val="003643D5"/>
    <w:rsid w:val="00366415"/>
    <w:rsid w:val="00366425"/>
    <w:rsid w:val="00387FB7"/>
    <w:rsid w:val="00393B05"/>
    <w:rsid w:val="003A4584"/>
    <w:rsid w:val="003A6D3D"/>
    <w:rsid w:val="003B587D"/>
    <w:rsid w:val="003B64F1"/>
    <w:rsid w:val="003B7471"/>
    <w:rsid w:val="003C046B"/>
    <w:rsid w:val="003C3ECE"/>
    <w:rsid w:val="003C5393"/>
    <w:rsid w:val="003C626D"/>
    <w:rsid w:val="003D4B09"/>
    <w:rsid w:val="003D5A1D"/>
    <w:rsid w:val="003D799C"/>
    <w:rsid w:val="003E0F7E"/>
    <w:rsid w:val="003E4F2A"/>
    <w:rsid w:val="003E57D3"/>
    <w:rsid w:val="003E7EFB"/>
    <w:rsid w:val="003F4BB6"/>
    <w:rsid w:val="003F7049"/>
    <w:rsid w:val="00401248"/>
    <w:rsid w:val="00402F57"/>
    <w:rsid w:val="004070C5"/>
    <w:rsid w:val="0040791E"/>
    <w:rsid w:val="00410978"/>
    <w:rsid w:val="00410A97"/>
    <w:rsid w:val="004117EC"/>
    <w:rsid w:val="00413839"/>
    <w:rsid w:val="004156FB"/>
    <w:rsid w:val="004157D9"/>
    <w:rsid w:val="00415967"/>
    <w:rsid w:val="004169A8"/>
    <w:rsid w:val="00417EF6"/>
    <w:rsid w:val="004231E6"/>
    <w:rsid w:val="00427161"/>
    <w:rsid w:val="00430048"/>
    <w:rsid w:val="00430A5E"/>
    <w:rsid w:val="004361B8"/>
    <w:rsid w:val="0043703F"/>
    <w:rsid w:val="00441382"/>
    <w:rsid w:val="00455851"/>
    <w:rsid w:val="00481E71"/>
    <w:rsid w:val="00481F92"/>
    <w:rsid w:val="004853C8"/>
    <w:rsid w:val="00485E0C"/>
    <w:rsid w:val="0048715B"/>
    <w:rsid w:val="004913E8"/>
    <w:rsid w:val="0049557C"/>
    <w:rsid w:val="00495892"/>
    <w:rsid w:val="004B5959"/>
    <w:rsid w:val="004B6DDB"/>
    <w:rsid w:val="004B7A53"/>
    <w:rsid w:val="004B7BDD"/>
    <w:rsid w:val="004D7D00"/>
    <w:rsid w:val="004E6CE4"/>
    <w:rsid w:val="004F0655"/>
    <w:rsid w:val="004F089E"/>
    <w:rsid w:val="004F090A"/>
    <w:rsid w:val="00505798"/>
    <w:rsid w:val="0050788C"/>
    <w:rsid w:val="0051010A"/>
    <w:rsid w:val="005144A4"/>
    <w:rsid w:val="005145A2"/>
    <w:rsid w:val="00521059"/>
    <w:rsid w:val="00525A29"/>
    <w:rsid w:val="0053014C"/>
    <w:rsid w:val="005323CA"/>
    <w:rsid w:val="0053489F"/>
    <w:rsid w:val="005355BF"/>
    <w:rsid w:val="00536069"/>
    <w:rsid w:val="0054039A"/>
    <w:rsid w:val="00543B35"/>
    <w:rsid w:val="00547E8C"/>
    <w:rsid w:val="0055109C"/>
    <w:rsid w:val="0055174A"/>
    <w:rsid w:val="00556946"/>
    <w:rsid w:val="00567BB7"/>
    <w:rsid w:val="00567E5F"/>
    <w:rsid w:val="00583B12"/>
    <w:rsid w:val="00590E40"/>
    <w:rsid w:val="005A04AA"/>
    <w:rsid w:val="005A22D8"/>
    <w:rsid w:val="005A3070"/>
    <w:rsid w:val="005A50B7"/>
    <w:rsid w:val="005B015C"/>
    <w:rsid w:val="005B6129"/>
    <w:rsid w:val="005C601C"/>
    <w:rsid w:val="005D0156"/>
    <w:rsid w:val="005D7086"/>
    <w:rsid w:val="005F10A5"/>
    <w:rsid w:val="005F3CBB"/>
    <w:rsid w:val="005F4CDC"/>
    <w:rsid w:val="00600974"/>
    <w:rsid w:val="00611380"/>
    <w:rsid w:val="00614F53"/>
    <w:rsid w:val="006150A1"/>
    <w:rsid w:val="00621147"/>
    <w:rsid w:val="00625091"/>
    <w:rsid w:val="00630742"/>
    <w:rsid w:val="006328C6"/>
    <w:rsid w:val="0063475C"/>
    <w:rsid w:val="00636D5B"/>
    <w:rsid w:val="0064176A"/>
    <w:rsid w:val="00657715"/>
    <w:rsid w:val="00657794"/>
    <w:rsid w:val="006725F3"/>
    <w:rsid w:val="00672606"/>
    <w:rsid w:val="0067351B"/>
    <w:rsid w:val="00676AE3"/>
    <w:rsid w:val="00684074"/>
    <w:rsid w:val="006849C5"/>
    <w:rsid w:val="006862F0"/>
    <w:rsid w:val="00687ECE"/>
    <w:rsid w:val="006915C5"/>
    <w:rsid w:val="006A0EDB"/>
    <w:rsid w:val="006A2CF2"/>
    <w:rsid w:val="006A438B"/>
    <w:rsid w:val="006A7E1D"/>
    <w:rsid w:val="006B1895"/>
    <w:rsid w:val="006B271A"/>
    <w:rsid w:val="006B5E37"/>
    <w:rsid w:val="006C4641"/>
    <w:rsid w:val="006C571F"/>
    <w:rsid w:val="006C77C0"/>
    <w:rsid w:val="006D5056"/>
    <w:rsid w:val="006D7666"/>
    <w:rsid w:val="006F17F7"/>
    <w:rsid w:val="006F1D18"/>
    <w:rsid w:val="006F25FF"/>
    <w:rsid w:val="006F4030"/>
    <w:rsid w:val="006F5148"/>
    <w:rsid w:val="007003EB"/>
    <w:rsid w:val="007019A6"/>
    <w:rsid w:val="00702AD3"/>
    <w:rsid w:val="0070318F"/>
    <w:rsid w:val="00703DE1"/>
    <w:rsid w:val="0070624F"/>
    <w:rsid w:val="0071352E"/>
    <w:rsid w:val="00722F70"/>
    <w:rsid w:val="00723556"/>
    <w:rsid w:val="00747E93"/>
    <w:rsid w:val="00756A0E"/>
    <w:rsid w:val="007576D5"/>
    <w:rsid w:val="00757F72"/>
    <w:rsid w:val="007632BF"/>
    <w:rsid w:val="00764AA4"/>
    <w:rsid w:val="00767C6E"/>
    <w:rsid w:val="00767CDA"/>
    <w:rsid w:val="00772852"/>
    <w:rsid w:val="00773704"/>
    <w:rsid w:val="00777F53"/>
    <w:rsid w:val="00782EE2"/>
    <w:rsid w:val="007922F9"/>
    <w:rsid w:val="00794D50"/>
    <w:rsid w:val="00795356"/>
    <w:rsid w:val="007A4FAA"/>
    <w:rsid w:val="007A69F3"/>
    <w:rsid w:val="007B022A"/>
    <w:rsid w:val="007C1EF1"/>
    <w:rsid w:val="007C2B37"/>
    <w:rsid w:val="007E1849"/>
    <w:rsid w:val="007E1A6A"/>
    <w:rsid w:val="007E2465"/>
    <w:rsid w:val="007F1FC7"/>
    <w:rsid w:val="007F4D9E"/>
    <w:rsid w:val="007F6405"/>
    <w:rsid w:val="00805C54"/>
    <w:rsid w:val="0081234D"/>
    <w:rsid w:val="00815495"/>
    <w:rsid w:val="00820A86"/>
    <w:rsid w:val="00823525"/>
    <w:rsid w:val="00823D43"/>
    <w:rsid w:val="00826931"/>
    <w:rsid w:val="008303BF"/>
    <w:rsid w:val="00830992"/>
    <w:rsid w:val="0083169D"/>
    <w:rsid w:val="00832160"/>
    <w:rsid w:val="0083730C"/>
    <w:rsid w:val="0084147B"/>
    <w:rsid w:val="008435B1"/>
    <w:rsid w:val="00846E45"/>
    <w:rsid w:val="00847034"/>
    <w:rsid w:val="00852A05"/>
    <w:rsid w:val="008632B3"/>
    <w:rsid w:val="0086778E"/>
    <w:rsid w:val="00867EA8"/>
    <w:rsid w:val="00871209"/>
    <w:rsid w:val="00874127"/>
    <w:rsid w:val="00877C87"/>
    <w:rsid w:val="00883213"/>
    <w:rsid w:val="00891EF8"/>
    <w:rsid w:val="0089665B"/>
    <w:rsid w:val="008A1877"/>
    <w:rsid w:val="008A7C91"/>
    <w:rsid w:val="008B67BB"/>
    <w:rsid w:val="008B74DA"/>
    <w:rsid w:val="008D183B"/>
    <w:rsid w:val="008D447E"/>
    <w:rsid w:val="008F702C"/>
    <w:rsid w:val="00900BB1"/>
    <w:rsid w:val="00910D4A"/>
    <w:rsid w:val="009121C0"/>
    <w:rsid w:val="00912623"/>
    <w:rsid w:val="00917279"/>
    <w:rsid w:val="00923634"/>
    <w:rsid w:val="009358EB"/>
    <w:rsid w:val="00952206"/>
    <w:rsid w:val="00954487"/>
    <w:rsid w:val="00955BC8"/>
    <w:rsid w:val="00956D61"/>
    <w:rsid w:val="00961276"/>
    <w:rsid w:val="00961B3F"/>
    <w:rsid w:val="00965B78"/>
    <w:rsid w:val="00965BF1"/>
    <w:rsid w:val="00974771"/>
    <w:rsid w:val="00975A6A"/>
    <w:rsid w:val="0097659E"/>
    <w:rsid w:val="00980A00"/>
    <w:rsid w:val="00983CFD"/>
    <w:rsid w:val="0099548C"/>
    <w:rsid w:val="0099555E"/>
    <w:rsid w:val="009967BB"/>
    <w:rsid w:val="009A333B"/>
    <w:rsid w:val="009B588F"/>
    <w:rsid w:val="009B6E5F"/>
    <w:rsid w:val="009C5ABB"/>
    <w:rsid w:val="009C7550"/>
    <w:rsid w:val="009D1708"/>
    <w:rsid w:val="009E2626"/>
    <w:rsid w:val="009E5DEE"/>
    <w:rsid w:val="009E61B3"/>
    <w:rsid w:val="009F2329"/>
    <w:rsid w:val="00A04FCD"/>
    <w:rsid w:val="00A1090F"/>
    <w:rsid w:val="00A115F8"/>
    <w:rsid w:val="00A1654B"/>
    <w:rsid w:val="00A21EED"/>
    <w:rsid w:val="00A24312"/>
    <w:rsid w:val="00A254EB"/>
    <w:rsid w:val="00A3007F"/>
    <w:rsid w:val="00A41D7F"/>
    <w:rsid w:val="00A45E77"/>
    <w:rsid w:val="00A50617"/>
    <w:rsid w:val="00A50B25"/>
    <w:rsid w:val="00A517B4"/>
    <w:rsid w:val="00A532B4"/>
    <w:rsid w:val="00A545FB"/>
    <w:rsid w:val="00A65D20"/>
    <w:rsid w:val="00A73F5A"/>
    <w:rsid w:val="00A754A3"/>
    <w:rsid w:val="00A81B4B"/>
    <w:rsid w:val="00A87600"/>
    <w:rsid w:val="00A90A10"/>
    <w:rsid w:val="00A961EB"/>
    <w:rsid w:val="00A96ADB"/>
    <w:rsid w:val="00AB35A7"/>
    <w:rsid w:val="00AB3D92"/>
    <w:rsid w:val="00AB6D2A"/>
    <w:rsid w:val="00AB753D"/>
    <w:rsid w:val="00AD50E2"/>
    <w:rsid w:val="00AE3CC3"/>
    <w:rsid w:val="00AE68B0"/>
    <w:rsid w:val="00AF6CD1"/>
    <w:rsid w:val="00B015A5"/>
    <w:rsid w:val="00B0339E"/>
    <w:rsid w:val="00B102BC"/>
    <w:rsid w:val="00B11CE6"/>
    <w:rsid w:val="00B1270C"/>
    <w:rsid w:val="00B1384B"/>
    <w:rsid w:val="00B178F9"/>
    <w:rsid w:val="00B27BC8"/>
    <w:rsid w:val="00B35560"/>
    <w:rsid w:val="00B4342B"/>
    <w:rsid w:val="00B46FAB"/>
    <w:rsid w:val="00B50557"/>
    <w:rsid w:val="00B51EAD"/>
    <w:rsid w:val="00B563A6"/>
    <w:rsid w:val="00B621EB"/>
    <w:rsid w:val="00B6734E"/>
    <w:rsid w:val="00B72D53"/>
    <w:rsid w:val="00B73E7C"/>
    <w:rsid w:val="00B81656"/>
    <w:rsid w:val="00B84CF0"/>
    <w:rsid w:val="00B8798C"/>
    <w:rsid w:val="00B921A5"/>
    <w:rsid w:val="00B947A1"/>
    <w:rsid w:val="00B95DE0"/>
    <w:rsid w:val="00B97FC7"/>
    <w:rsid w:val="00BA6652"/>
    <w:rsid w:val="00BB0461"/>
    <w:rsid w:val="00BB0D32"/>
    <w:rsid w:val="00BB31B5"/>
    <w:rsid w:val="00BC4A9B"/>
    <w:rsid w:val="00BC55CC"/>
    <w:rsid w:val="00BD54FE"/>
    <w:rsid w:val="00BE02FD"/>
    <w:rsid w:val="00BE33FD"/>
    <w:rsid w:val="00BF049E"/>
    <w:rsid w:val="00BF19BD"/>
    <w:rsid w:val="00BF2EA2"/>
    <w:rsid w:val="00BF6320"/>
    <w:rsid w:val="00C03A11"/>
    <w:rsid w:val="00C045CD"/>
    <w:rsid w:val="00C120AA"/>
    <w:rsid w:val="00C130FD"/>
    <w:rsid w:val="00C15B2F"/>
    <w:rsid w:val="00C1629E"/>
    <w:rsid w:val="00C20F1A"/>
    <w:rsid w:val="00C24D09"/>
    <w:rsid w:val="00C37038"/>
    <w:rsid w:val="00C37228"/>
    <w:rsid w:val="00C40CCC"/>
    <w:rsid w:val="00C51731"/>
    <w:rsid w:val="00C56831"/>
    <w:rsid w:val="00C605BB"/>
    <w:rsid w:val="00C61306"/>
    <w:rsid w:val="00C6465C"/>
    <w:rsid w:val="00C65DB1"/>
    <w:rsid w:val="00C70A02"/>
    <w:rsid w:val="00C7267E"/>
    <w:rsid w:val="00C739B1"/>
    <w:rsid w:val="00C759DE"/>
    <w:rsid w:val="00C77A70"/>
    <w:rsid w:val="00C850CD"/>
    <w:rsid w:val="00C92F80"/>
    <w:rsid w:val="00C96CC0"/>
    <w:rsid w:val="00CA12A4"/>
    <w:rsid w:val="00CA5364"/>
    <w:rsid w:val="00CA5C65"/>
    <w:rsid w:val="00CB5615"/>
    <w:rsid w:val="00CB6D09"/>
    <w:rsid w:val="00CB7E15"/>
    <w:rsid w:val="00CC521A"/>
    <w:rsid w:val="00CD10AD"/>
    <w:rsid w:val="00CE0951"/>
    <w:rsid w:val="00CE4435"/>
    <w:rsid w:val="00CE5535"/>
    <w:rsid w:val="00D01AEC"/>
    <w:rsid w:val="00D03983"/>
    <w:rsid w:val="00D05CC1"/>
    <w:rsid w:val="00D100C5"/>
    <w:rsid w:val="00D24C24"/>
    <w:rsid w:val="00D25BFC"/>
    <w:rsid w:val="00D26B95"/>
    <w:rsid w:val="00D32D57"/>
    <w:rsid w:val="00D33B8A"/>
    <w:rsid w:val="00D51806"/>
    <w:rsid w:val="00D55E06"/>
    <w:rsid w:val="00D56B56"/>
    <w:rsid w:val="00D65336"/>
    <w:rsid w:val="00D658CC"/>
    <w:rsid w:val="00D71212"/>
    <w:rsid w:val="00D71BBF"/>
    <w:rsid w:val="00D77E83"/>
    <w:rsid w:val="00D871F0"/>
    <w:rsid w:val="00D94471"/>
    <w:rsid w:val="00D9467F"/>
    <w:rsid w:val="00DA0244"/>
    <w:rsid w:val="00DB21EA"/>
    <w:rsid w:val="00DC0A29"/>
    <w:rsid w:val="00DC3685"/>
    <w:rsid w:val="00DD16A8"/>
    <w:rsid w:val="00DD4A93"/>
    <w:rsid w:val="00DD51C9"/>
    <w:rsid w:val="00DD7B33"/>
    <w:rsid w:val="00DE0C8A"/>
    <w:rsid w:val="00DE1AF1"/>
    <w:rsid w:val="00DF3650"/>
    <w:rsid w:val="00E1534B"/>
    <w:rsid w:val="00E20694"/>
    <w:rsid w:val="00E23E84"/>
    <w:rsid w:val="00E30AC6"/>
    <w:rsid w:val="00E30E27"/>
    <w:rsid w:val="00E33DAE"/>
    <w:rsid w:val="00E34479"/>
    <w:rsid w:val="00E367AD"/>
    <w:rsid w:val="00E41413"/>
    <w:rsid w:val="00E61380"/>
    <w:rsid w:val="00E61FFA"/>
    <w:rsid w:val="00E71DA3"/>
    <w:rsid w:val="00E73436"/>
    <w:rsid w:val="00E90911"/>
    <w:rsid w:val="00E90935"/>
    <w:rsid w:val="00E95A97"/>
    <w:rsid w:val="00E95C00"/>
    <w:rsid w:val="00EB10FD"/>
    <w:rsid w:val="00EB3978"/>
    <w:rsid w:val="00EB7C21"/>
    <w:rsid w:val="00EB7DC2"/>
    <w:rsid w:val="00EC4E87"/>
    <w:rsid w:val="00ED2FE2"/>
    <w:rsid w:val="00ED3017"/>
    <w:rsid w:val="00EE185B"/>
    <w:rsid w:val="00EE1CF4"/>
    <w:rsid w:val="00EE4183"/>
    <w:rsid w:val="00EE5E10"/>
    <w:rsid w:val="00EF1AA9"/>
    <w:rsid w:val="00F017EC"/>
    <w:rsid w:val="00F05036"/>
    <w:rsid w:val="00F06669"/>
    <w:rsid w:val="00F070B8"/>
    <w:rsid w:val="00F17693"/>
    <w:rsid w:val="00F21081"/>
    <w:rsid w:val="00F2203D"/>
    <w:rsid w:val="00F32FF6"/>
    <w:rsid w:val="00F367E5"/>
    <w:rsid w:val="00F502F5"/>
    <w:rsid w:val="00F5492B"/>
    <w:rsid w:val="00F568B3"/>
    <w:rsid w:val="00F579AB"/>
    <w:rsid w:val="00F615E6"/>
    <w:rsid w:val="00F6589D"/>
    <w:rsid w:val="00F65F7B"/>
    <w:rsid w:val="00F702A7"/>
    <w:rsid w:val="00F72276"/>
    <w:rsid w:val="00F73D53"/>
    <w:rsid w:val="00F7597E"/>
    <w:rsid w:val="00F776A8"/>
    <w:rsid w:val="00F8130F"/>
    <w:rsid w:val="00F82BD3"/>
    <w:rsid w:val="00F9596F"/>
    <w:rsid w:val="00FA27A8"/>
    <w:rsid w:val="00FA4B9C"/>
    <w:rsid w:val="00FA525A"/>
    <w:rsid w:val="00FB0A53"/>
    <w:rsid w:val="00FB22DF"/>
    <w:rsid w:val="00FB30F1"/>
    <w:rsid w:val="00FC1584"/>
    <w:rsid w:val="00FC583E"/>
    <w:rsid w:val="00FD169C"/>
    <w:rsid w:val="00FE12E7"/>
    <w:rsid w:val="00FE3EA4"/>
    <w:rsid w:val="00FF0D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5EA0298"/>
  <w15:chartTrackingRefBased/>
  <w15:docId w15:val="{198BD393-5457-2949-B0E6-9C3ABDA60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8715B"/>
    <w:rPr>
      <w:sz w:val="24"/>
      <w:szCs w:val="24"/>
    </w:rPr>
  </w:style>
  <w:style w:type="paragraph" w:styleId="Nadpis1">
    <w:name w:val="heading 1"/>
    <w:basedOn w:val="Normlny"/>
    <w:next w:val="Normlny"/>
    <w:qFormat/>
    <w:pPr>
      <w:keepNext/>
      <w:jc w:val="both"/>
      <w:outlineLvl w:val="0"/>
    </w:pPr>
    <w:rPr>
      <w:b/>
      <w:bCs/>
    </w:rPr>
  </w:style>
  <w:style w:type="paragraph" w:styleId="Nadpis2">
    <w:name w:val="heading 2"/>
    <w:basedOn w:val="Normlny"/>
    <w:next w:val="Normlny"/>
    <w:qFormat/>
    <w:pPr>
      <w:keepNext/>
      <w:ind w:firstLine="708"/>
      <w:jc w:val="both"/>
      <w:outlineLvl w:val="1"/>
    </w:pPr>
    <w:rPr>
      <w:sz w:val="28"/>
    </w:rPr>
  </w:style>
  <w:style w:type="paragraph" w:styleId="Nadpis3">
    <w:name w:val="heading 3"/>
    <w:basedOn w:val="Normlny"/>
    <w:next w:val="Normlny"/>
    <w:qFormat/>
    <w:pPr>
      <w:keepNext/>
      <w:outlineLvl w:val="2"/>
    </w:pPr>
    <w:rPr>
      <w:b/>
      <w:bCs/>
    </w:rPr>
  </w:style>
  <w:style w:type="paragraph" w:styleId="Nadpis4">
    <w:name w:val="heading 4"/>
    <w:basedOn w:val="Normlny"/>
    <w:next w:val="Normlny"/>
    <w:qFormat/>
    <w:pPr>
      <w:keepNext/>
      <w:ind w:left="3540" w:hanging="3540"/>
      <w:outlineLvl w:val="3"/>
    </w:pPr>
    <w:rPr>
      <w:b/>
      <w:bCs/>
    </w:rPr>
  </w:style>
  <w:style w:type="paragraph" w:styleId="Nadpis5">
    <w:name w:val="heading 5"/>
    <w:basedOn w:val="Normlny"/>
    <w:next w:val="Normlny"/>
    <w:qFormat/>
    <w:pPr>
      <w:keepNext/>
      <w:jc w:val="both"/>
      <w:outlineLvl w:val="4"/>
    </w:pPr>
    <w:rPr>
      <w:b/>
      <w:bCs/>
      <w:u w:val="single"/>
    </w:rPr>
  </w:style>
  <w:style w:type="paragraph" w:styleId="Nadpis6">
    <w:name w:val="heading 6"/>
    <w:basedOn w:val="Normlny"/>
    <w:next w:val="Normlny"/>
    <w:qFormat/>
    <w:pPr>
      <w:keepNext/>
      <w:jc w:val="center"/>
      <w:outlineLvl w:val="5"/>
    </w:pPr>
    <w:rPr>
      <w:sz w:val="32"/>
    </w:rPr>
  </w:style>
  <w:style w:type="paragraph" w:styleId="Nadpis7">
    <w:name w:val="heading 7"/>
    <w:basedOn w:val="Normlny"/>
    <w:next w:val="Normlny"/>
    <w:qFormat/>
    <w:pPr>
      <w:keepNext/>
      <w:jc w:val="center"/>
      <w:outlineLvl w:val="6"/>
    </w:pPr>
    <w:rPr>
      <w:sz w:val="28"/>
    </w:rPr>
  </w:style>
  <w:style w:type="paragraph" w:styleId="Nadpis8">
    <w:name w:val="heading 8"/>
    <w:basedOn w:val="Normlny"/>
    <w:next w:val="Normlny"/>
    <w:qFormat/>
    <w:pPr>
      <w:keepNext/>
      <w:outlineLvl w:val="7"/>
    </w:pPr>
    <w:rPr>
      <w:b/>
      <w:bCs/>
      <w:u w:val="single"/>
    </w:rPr>
  </w:style>
  <w:style w:type="paragraph" w:styleId="Nadpis9">
    <w:name w:val="heading 9"/>
    <w:basedOn w:val="Normlny"/>
    <w:next w:val="Normlny"/>
    <w:qFormat/>
    <w:pPr>
      <w:keepNext/>
      <w:ind w:left="3540" w:hanging="3540"/>
      <w:outlineLvl w:val="8"/>
    </w:pPr>
    <w:rPr>
      <w:b/>
      <w:bCs/>
      <w:u w:val="single"/>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pPr>
      <w:jc w:val="center"/>
    </w:pPr>
    <w:rPr>
      <w:b/>
      <w:bCs/>
      <w:sz w:val="40"/>
    </w:rPr>
  </w:style>
  <w:style w:type="paragraph" w:styleId="Podtitul">
    <w:name w:val="Subtitle"/>
    <w:basedOn w:val="Normlny"/>
    <w:link w:val="PodtitulChar"/>
    <w:qFormat/>
    <w:pPr>
      <w:jc w:val="center"/>
    </w:pPr>
    <w:rPr>
      <w:b/>
      <w:bCs/>
    </w:rPr>
  </w:style>
  <w:style w:type="paragraph" w:styleId="Zkladntext">
    <w:name w:val="Body Text"/>
    <w:basedOn w:val="Normlny"/>
    <w:pPr>
      <w:tabs>
        <w:tab w:val="left" w:pos="720"/>
      </w:tabs>
      <w:jc w:val="both"/>
    </w:pPr>
  </w:style>
  <w:style w:type="paragraph" w:styleId="Zarkazkladnhotextu">
    <w:name w:val="Body Text Indent"/>
    <w:basedOn w:val="Normlny"/>
    <w:pPr>
      <w:ind w:left="3540" w:hanging="3540"/>
      <w:jc w:val="both"/>
    </w:pPr>
    <w:rPr>
      <w:b/>
      <w:bCs/>
    </w:rPr>
  </w:style>
  <w:style w:type="paragraph" w:styleId="Zarkazkladnhotextu2">
    <w:name w:val="Body Text Indent 2"/>
    <w:basedOn w:val="Normlny"/>
    <w:pPr>
      <w:ind w:left="3540" w:hanging="3540"/>
    </w:pPr>
    <w:rPr>
      <w:b/>
      <w:bCs/>
    </w:rPr>
  </w:style>
  <w:style w:type="paragraph" w:styleId="Zarkazkladnhotextu3">
    <w:name w:val="Body Text Indent 3"/>
    <w:basedOn w:val="Normlny"/>
    <w:pPr>
      <w:ind w:left="3540" w:hanging="3540"/>
      <w:jc w:val="both"/>
    </w:pPr>
  </w:style>
  <w:style w:type="paragraph" w:styleId="Zkladntext2">
    <w:name w:val="Body Text 2"/>
    <w:basedOn w:val="Normlny"/>
    <w:pPr>
      <w:jc w:val="center"/>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kladntext3">
    <w:name w:val="Body Text 3"/>
    <w:basedOn w:val="Normlny"/>
    <w:rPr>
      <w:b/>
      <w:bCs/>
      <w:szCs w:val="20"/>
    </w:rPr>
  </w:style>
  <w:style w:type="paragraph" w:styleId="Textbubliny">
    <w:name w:val="Balloon Text"/>
    <w:basedOn w:val="Normlny"/>
    <w:semiHidden/>
    <w:rsid w:val="00024508"/>
    <w:rPr>
      <w:rFonts w:ascii="Tahoma" w:hAnsi="Tahoma" w:cs="Tahoma"/>
      <w:sz w:val="16"/>
      <w:szCs w:val="16"/>
    </w:rPr>
  </w:style>
  <w:style w:type="character" w:styleId="Hypertextovprepojenie">
    <w:name w:val="Hyperlink"/>
    <w:uiPriority w:val="99"/>
    <w:unhideWhenUsed/>
    <w:rsid w:val="00B46FAB"/>
    <w:rPr>
      <w:color w:val="0000FF"/>
      <w:u w:val="single"/>
    </w:rPr>
  </w:style>
  <w:style w:type="paragraph" w:styleId="Odsekzoznamu">
    <w:name w:val="List Paragraph"/>
    <w:basedOn w:val="Normlny"/>
    <w:uiPriority w:val="34"/>
    <w:qFormat/>
    <w:rsid w:val="005D7086"/>
    <w:pPr>
      <w:ind w:left="720"/>
    </w:pPr>
    <w:rPr>
      <w:rFonts w:ascii="Calibri" w:eastAsia="Calibri" w:hAnsi="Calibri" w:cs="Calibri"/>
      <w:sz w:val="22"/>
      <w:szCs w:val="22"/>
    </w:rPr>
  </w:style>
  <w:style w:type="paragraph" w:customStyle="1" w:styleId="Normal">
    <w:name w:val="Normal"/>
    <w:basedOn w:val="Normlny"/>
    <w:rsid w:val="004F090A"/>
  </w:style>
  <w:style w:type="paragraph" w:styleId="Hlavika">
    <w:name w:val="header"/>
    <w:basedOn w:val="Normlny"/>
    <w:link w:val="HlavikaChar"/>
    <w:rsid w:val="00757F72"/>
    <w:pPr>
      <w:tabs>
        <w:tab w:val="center" w:pos="4536"/>
        <w:tab w:val="right" w:pos="9072"/>
      </w:tabs>
    </w:pPr>
  </w:style>
  <w:style w:type="character" w:customStyle="1" w:styleId="HlavikaChar">
    <w:name w:val="Hlavička Char"/>
    <w:link w:val="Hlavika"/>
    <w:rsid w:val="00757F72"/>
    <w:rPr>
      <w:sz w:val="24"/>
      <w:szCs w:val="24"/>
      <w:lang w:eastAsia="cs-CZ"/>
    </w:rPr>
  </w:style>
  <w:style w:type="paragraph" w:customStyle="1" w:styleId="Default">
    <w:name w:val="Default"/>
    <w:rsid w:val="00350D20"/>
    <w:pPr>
      <w:autoSpaceDE w:val="0"/>
      <w:autoSpaceDN w:val="0"/>
      <w:adjustRightInd w:val="0"/>
    </w:pPr>
    <w:rPr>
      <w:rFonts w:ascii="Tahoma" w:hAnsi="Tahoma" w:cs="Tahoma"/>
      <w:color w:val="000000"/>
      <w:sz w:val="24"/>
      <w:szCs w:val="24"/>
    </w:rPr>
  </w:style>
  <w:style w:type="character" w:customStyle="1" w:styleId="PtaChar">
    <w:name w:val="Päta Char"/>
    <w:link w:val="Pta"/>
    <w:uiPriority w:val="99"/>
    <w:rsid w:val="00B11CE6"/>
    <w:rPr>
      <w:sz w:val="24"/>
      <w:szCs w:val="24"/>
    </w:rPr>
  </w:style>
  <w:style w:type="character" w:customStyle="1" w:styleId="PodtitulChar">
    <w:name w:val="Podtitul Char"/>
    <w:link w:val="Podtitul"/>
    <w:rsid w:val="00832160"/>
    <w:rPr>
      <w:b/>
      <w:bCs/>
      <w:sz w:val="24"/>
      <w:szCs w:val="24"/>
    </w:rPr>
  </w:style>
  <w:style w:type="character" w:styleId="Zvraznenie">
    <w:name w:val="Emphasis"/>
    <w:uiPriority w:val="20"/>
    <w:qFormat/>
    <w:rsid w:val="00832160"/>
    <w:rPr>
      <w:i/>
      <w:iCs/>
    </w:rPr>
  </w:style>
  <w:style w:type="paragraph" w:styleId="Obyajntext">
    <w:name w:val="Plain Text"/>
    <w:basedOn w:val="Normlny"/>
    <w:link w:val="ObyajntextChar"/>
    <w:uiPriority w:val="99"/>
    <w:unhideWhenUsed/>
    <w:rsid w:val="00D55E06"/>
    <w:rPr>
      <w:rFonts w:ascii="Calibri" w:eastAsia="Calibri" w:hAnsi="Calibri"/>
      <w:kern w:val="2"/>
      <w:sz w:val="22"/>
      <w:szCs w:val="21"/>
      <w:lang w:eastAsia="en-US"/>
    </w:rPr>
  </w:style>
  <w:style w:type="character" w:customStyle="1" w:styleId="ObyajntextChar">
    <w:name w:val="Obyčajný text Char"/>
    <w:link w:val="Obyajntext"/>
    <w:uiPriority w:val="99"/>
    <w:rsid w:val="00D55E06"/>
    <w:rPr>
      <w:rFonts w:ascii="Calibri" w:eastAsia="Calibri" w:hAnsi="Calibri"/>
      <w:kern w:val="2"/>
      <w:sz w:val="22"/>
      <w:szCs w:val="21"/>
      <w:lang w:eastAsia="en-US"/>
    </w:rPr>
  </w:style>
  <w:style w:type="character" w:styleId="Odkaznakomentr">
    <w:name w:val="annotation reference"/>
    <w:rsid w:val="00F06669"/>
    <w:rPr>
      <w:sz w:val="16"/>
      <w:szCs w:val="16"/>
    </w:rPr>
  </w:style>
  <w:style w:type="paragraph" w:styleId="Textkomentra">
    <w:name w:val="annotation text"/>
    <w:basedOn w:val="Normlny"/>
    <w:link w:val="TextkomentraChar"/>
    <w:rsid w:val="00F06669"/>
    <w:rPr>
      <w:sz w:val="20"/>
      <w:szCs w:val="20"/>
    </w:rPr>
  </w:style>
  <w:style w:type="character" w:customStyle="1" w:styleId="TextkomentraChar">
    <w:name w:val="Text komentára Char"/>
    <w:basedOn w:val="Predvolenpsmoodseku"/>
    <w:link w:val="Textkomentra"/>
    <w:rsid w:val="00F06669"/>
  </w:style>
  <w:style w:type="paragraph" w:styleId="Predmetkomentra">
    <w:name w:val="annotation subject"/>
    <w:basedOn w:val="Textkomentra"/>
    <w:next w:val="Textkomentra"/>
    <w:link w:val="PredmetkomentraChar"/>
    <w:rsid w:val="00F06669"/>
    <w:rPr>
      <w:b/>
      <w:bCs/>
    </w:rPr>
  </w:style>
  <w:style w:type="character" w:customStyle="1" w:styleId="PredmetkomentraChar">
    <w:name w:val="Predmet komentára Char"/>
    <w:link w:val="Predmetkomentra"/>
    <w:rsid w:val="00F06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64268">
      <w:bodyDiv w:val="1"/>
      <w:marLeft w:val="0"/>
      <w:marRight w:val="0"/>
      <w:marTop w:val="0"/>
      <w:marBottom w:val="0"/>
      <w:divBdr>
        <w:top w:val="none" w:sz="0" w:space="0" w:color="auto"/>
        <w:left w:val="none" w:sz="0" w:space="0" w:color="auto"/>
        <w:bottom w:val="none" w:sz="0" w:space="0" w:color="auto"/>
        <w:right w:val="none" w:sz="0" w:space="0" w:color="auto"/>
      </w:divBdr>
    </w:div>
    <w:div w:id="311830751">
      <w:bodyDiv w:val="1"/>
      <w:marLeft w:val="0"/>
      <w:marRight w:val="0"/>
      <w:marTop w:val="0"/>
      <w:marBottom w:val="0"/>
      <w:divBdr>
        <w:top w:val="none" w:sz="0" w:space="0" w:color="auto"/>
        <w:left w:val="none" w:sz="0" w:space="0" w:color="auto"/>
        <w:bottom w:val="none" w:sz="0" w:space="0" w:color="auto"/>
        <w:right w:val="none" w:sz="0" w:space="0" w:color="auto"/>
      </w:divBdr>
    </w:div>
    <w:div w:id="605890457">
      <w:bodyDiv w:val="1"/>
      <w:marLeft w:val="0"/>
      <w:marRight w:val="0"/>
      <w:marTop w:val="0"/>
      <w:marBottom w:val="0"/>
      <w:divBdr>
        <w:top w:val="none" w:sz="0" w:space="0" w:color="auto"/>
        <w:left w:val="none" w:sz="0" w:space="0" w:color="auto"/>
        <w:bottom w:val="none" w:sz="0" w:space="0" w:color="auto"/>
        <w:right w:val="none" w:sz="0" w:space="0" w:color="auto"/>
      </w:divBdr>
    </w:div>
    <w:div w:id="723063252">
      <w:bodyDiv w:val="1"/>
      <w:marLeft w:val="0"/>
      <w:marRight w:val="0"/>
      <w:marTop w:val="0"/>
      <w:marBottom w:val="0"/>
      <w:divBdr>
        <w:top w:val="none" w:sz="0" w:space="0" w:color="auto"/>
        <w:left w:val="none" w:sz="0" w:space="0" w:color="auto"/>
        <w:bottom w:val="none" w:sz="0" w:space="0" w:color="auto"/>
        <w:right w:val="none" w:sz="0" w:space="0" w:color="auto"/>
      </w:divBdr>
    </w:div>
    <w:div w:id="746995492">
      <w:bodyDiv w:val="1"/>
      <w:marLeft w:val="0"/>
      <w:marRight w:val="0"/>
      <w:marTop w:val="0"/>
      <w:marBottom w:val="0"/>
      <w:divBdr>
        <w:top w:val="none" w:sz="0" w:space="0" w:color="auto"/>
        <w:left w:val="none" w:sz="0" w:space="0" w:color="auto"/>
        <w:bottom w:val="none" w:sz="0" w:space="0" w:color="auto"/>
        <w:right w:val="none" w:sz="0" w:space="0" w:color="auto"/>
      </w:divBdr>
    </w:div>
    <w:div w:id="747002778">
      <w:bodyDiv w:val="1"/>
      <w:marLeft w:val="0"/>
      <w:marRight w:val="0"/>
      <w:marTop w:val="0"/>
      <w:marBottom w:val="0"/>
      <w:divBdr>
        <w:top w:val="none" w:sz="0" w:space="0" w:color="auto"/>
        <w:left w:val="none" w:sz="0" w:space="0" w:color="auto"/>
        <w:bottom w:val="none" w:sz="0" w:space="0" w:color="auto"/>
        <w:right w:val="none" w:sz="0" w:space="0" w:color="auto"/>
      </w:divBdr>
    </w:div>
    <w:div w:id="1281182757">
      <w:bodyDiv w:val="1"/>
      <w:marLeft w:val="0"/>
      <w:marRight w:val="0"/>
      <w:marTop w:val="0"/>
      <w:marBottom w:val="0"/>
      <w:divBdr>
        <w:top w:val="none" w:sz="0" w:space="0" w:color="auto"/>
        <w:left w:val="none" w:sz="0" w:space="0" w:color="auto"/>
        <w:bottom w:val="none" w:sz="0" w:space="0" w:color="auto"/>
        <w:right w:val="none" w:sz="0" w:space="0" w:color="auto"/>
      </w:divBdr>
    </w:div>
    <w:div w:id="1404065160">
      <w:bodyDiv w:val="1"/>
      <w:marLeft w:val="0"/>
      <w:marRight w:val="0"/>
      <w:marTop w:val="0"/>
      <w:marBottom w:val="0"/>
      <w:divBdr>
        <w:top w:val="none" w:sz="0" w:space="0" w:color="auto"/>
        <w:left w:val="none" w:sz="0" w:space="0" w:color="auto"/>
        <w:bottom w:val="none" w:sz="0" w:space="0" w:color="auto"/>
        <w:right w:val="none" w:sz="0" w:space="0" w:color="auto"/>
      </w:divBdr>
    </w:div>
    <w:div w:id="1487283300">
      <w:bodyDiv w:val="1"/>
      <w:marLeft w:val="0"/>
      <w:marRight w:val="0"/>
      <w:marTop w:val="0"/>
      <w:marBottom w:val="0"/>
      <w:divBdr>
        <w:top w:val="none" w:sz="0" w:space="0" w:color="auto"/>
        <w:left w:val="none" w:sz="0" w:space="0" w:color="auto"/>
        <w:bottom w:val="none" w:sz="0" w:space="0" w:color="auto"/>
        <w:right w:val="none" w:sz="0" w:space="0" w:color="auto"/>
      </w:divBdr>
    </w:div>
    <w:div w:id="1616477832">
      <w:bodyDiv w:val="1"/>
      <w:marLeft w:val="0"/>
      <w:marRight w:val="0"/>
      <w:marTop w:val="0"/>
      <w:marBottom w:val="0"/>
      <w:divBdr>
        <w:top w:val="none" w:sz="0" w:space="0" w:color="auto"/>
        <w:left w:val="none" w:sz="0" w:space="0" w:color="auto"/>
        <w:bottom w:val="none" w:sz="0" w:space="0" w:color="auto"/>
        <w:right w:val="none" w:sz="0" w:space="0" w:color="auto"/>
      </w:divBdr>
    </w:div>
    <w:div w:id="1656184122">
      <w:bodyDiv w:val="1"/>
      <w:marLeft w:val="0"/>
      <w:marRight w:val="0"/>
      <w:marTop w:val="0"/>
      <w:marBottom w:val="0"/>
      <w:divBdr>
        <w:top w:val="none" w:sz="0" w:space="0" w:color="auto"/>
        <w:left w:val="none" w:sz="0" w:space="0" w:color="auto"/>
        <w:bottom w:val="none" w:sz="0" w:space="0" w:color="auto"/>
        <w:right w:val="none" w:sz="0" w:space="0" w:color="auto"/>
      </w:divBdr>
    </w:div>
    <w:div w:id="200666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F3BF2-308C-463A-9056-53793CAC422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2635</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Z á p i s n i c a</vt:lpstr>
    </vt:vector>
  </TitlesOfParts>
  <Company>MÚ MČ Bratislava - Vajnory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 n i c a</dc:title>
  <dc:subject/>
  <dc:creator>Ing. Mária Feketeová</dc:creator>
  <cp:keywords/>
  <cp:lastModifiedBy>lubica meskova</cp:lastModifiedBy>
  <cp:revision>2</cp:revision>
  <cp:lastPrinted>2023-03-20T15:44:00Z</cp:lastPrinted>
  <dcterms:created xsi:type="dcterms:W3CDTF">2023-06-06T09:34:00Z</dcterms:created>
  <dcterms:modified xsi:type="dcterms:W3CDTF">2023-06-06T09:34:00Z</dcterms:modified>
</cp:coreProperties>
</file>